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18" w:rsidRDefault="00577379" w:rsidP="00F12459">
      <w:pPr>
        <w:spacing w:line="700" w:lineRule="exact"/>
        <w:jc w:val="center"/>
        <w:rPr>
          <w:rFonts w:ascii="黑体" w:eastAsia="黑体" w:hAnsi="华文中宋" w:cs="文鼎小标宋简" w:hint="eastAsia"/>
          <w:sz w:val="32"/>
          <w:szCs w:val="32"/>
        </w:rPr>
      </w:pPr>
      <w:r w:rsidRPr="00EF4C18">
        <w:rPr>
          <w:rFonts w:ascii="黑体" w:eastAsia="黑体" w:hAnsi="华文中宋" w:cs="文鼎小标宋简" w:hint="eastAsia"/>
          <w:sz w:val="32"/>
          <w:szCs w:val="32"/>
        </w:rPr>
        <w:t>《上海海事法院</w:t>
      </w:r>
      <w:r w:rsidR="001C23EA" w:rsidRPr="00EF4C18">
        <w:rPr>
          <w:rFonts w:ascii="黑体" w:eastAsia="黑体" w:hAnsi="华文中宋" w:cs="文鼎小标宋简" w:hint="eastAsia"/>
          <w:sz w:val="32"/>
          <w:szCs w:val="32"/>
        </w:rPr>
        <w:t>服务保障上海</w:t>
      </w:r>
      <w:r w:rsidRPr="00EF4C18">
        <w:rPr>
          <w:rFonts w:ascii="黑体" w:eastAsia="黑体" w:hAnsi="华文中宋" w:cs="文鼎小标宋简" w:hint="eastAsia"/>
          <w:sz w:val="32"/>
          <w:szCs w:val="32"/>
        </w:rPr>
        <w:t>国际航运中心建设</w:t>
      </w:r>
    </w:p>
    <w:p w:rsidR="00577379" w:rsidRPr="00EF4C18" w:rsidRDefault="00577379" w:rsidP="00F12459">
      <w:pPr>
        <w:spacing w:line="700" w:lineRule="exact"/>
        <w:jc w:val="center"/>
        <w:rPr>
          <w:rFonts w:ascii="黑体" w:eastAsia="黑体" w:hAnsi="华文中宋" w:cs="文鼎小标宋简"/>
          <w:sz w:val="32"/>
          <w:szCs w:val="32"/>
        </w:rPr>
      </w:pPr>
      <w:r w:rsidRPr="00EF4C18">
        <w:rPr>
          <w:rFonts w:ascii="黑体" w:eastAsia="黑体" w:hAnsi="华文中宋" w:cs="文鼎小标宋简" w:hint="eastAsia"/>
          <w:sz w:val="32"/>
          <w:szCs w:val="32"/>
        </w:rPr>
        <w:t>的工作意见》新闻发布会通报稿</w:t>
      </w:r>
    </w:p>
    <w:p w:rsidR="00F12459" w:rsidRPr="002B029B" w:rsidRDefault="00577379" w:rsidP="00FD2CB1">
      <w:pPr>
        <w:spacing w:line="580" w:lineRule="exact"/>
        <w:jc w:val="center"/>
        <w:rPr>
          <w:rFonts w:asciiTheme="majorEastAsia" w:eastAsiaTheme="majorEastAsia" w:hAnsiTheme="majorEastAsia" w:cs="仿宋_GB2312"/>
          <w:sz w:val="28"/>
          <w:szCs w:val="28"/>
        </w:rPr>
      </w:pPr>
      <w:r w:rsidRPr="002B029B">
        <w:rPr>
          <w:rFonts w:asciiTheme="majorEastAsia" w:eastAsiaTheme="majorEastAsia" w:hAnsiTheme="majorEastAsia" w:cs="仿宋_GB2312" w:hint="eastAsia"/>
          <w:sz w:val="28"/>
          <w:szCs w:val="28"/>
        </w:rPr>
        <w:t>赵红</w:t>
      </w:r>
    </w:p>
    <w:p w:rsidR="00577379" w:rsidRPr="00FD2CB1" w:rsidRDefault="00577379" w:rsidP="00FD2CB1">
      <w:pPr>
        <w:spacing w:line="580" w:lineRule="exact"/>
        <w:jc w:val="center"/>
        <w:rPr>
          <w:rFonts w:asciiTheme="majorEastAsia" w:eastAsiaTheme="majorEastAsia" w:hAnsiTheme="majorEastAsia" w:cs="仿宋_GB2312"/>
          <w:sz w:val="28"/>
          <w:szCs w:val="28"/>
        </w:rPr>
      </w:pPr>
      <w:r w:rsidRPr="00FD2CB1">
        <w:rPr>
          <w:rFonts w:asciiTheme="majorEastAsia" w:eastAsiaTheme="majorEastAsia" w:hAnsiTheme="majorEastAsia" w:cs="仿宋_GB2312" w:hint="eastAsia"/>
          <w:sz w:val="28"/>
          <w:szCs w:val="28"/>
        </w:rPr>
        <w:t>（</w:t>
      </w:r>
      <w:r w:rsidRPr="00FD2CB1">
        <w:rPr>
          <w:rFonts w:asciiTheme="majorEastAsia" w:eastAsiaTheme="majorEastAsia" w:hAnsiTheme="majorEastAsia" w:cs="仿宋_GB2312"/>
          <w:sz w:val="28"/>
          <w:szCs w:val="28"/>
        </w:rPr>
        <w:t>201</w:t>
      </w:r>
      <w:r w:rsidRPr="00FD2CB1">
        <w:rPr>
          <w:rFonts w:asciiTheme="majorEastAsia" w:eastAsiaTheme="majorEastAsia" w:hAnsiTheme="majorEastAsia" w:cs="仿宋_GB2312" w:hint="eastAsia"/>
          <w:sz w:val="28"/>
          <w:szCs w:val="28"/>
        </w:rPr>
        <w:t>8年</w:t>
      </w:r>
      <w:r w:rsidRPr="00FD2CB1">
        <w:rPr>
          <w:rFonts w:asciiTheme="majorEastAsia" w:eastAsiaTheme="majorEastAsia" w:hAnsiTheme="majorEastAsia" w:cs="仿宋_GB2312"/>
          <w:sz w:val="28"/>
          <w:szCs w:val="28"/>
        </w:rPr>
        <w:t>4</w:t>
      </w:r>
      <w:r w:rsidRPr="00FD2CB1">
        <w:rPr>
          <w:rFonts w:asciiTheme="majorEastAsia" w:eastAsiaTheme="majorEastAsia" w:hAnsiTheme="majorEastAsia" w:cs="仿宋_GB2312" w:hint="eastAsia"/>
          <w:sz w:val="28"/>
          <w:szCs w:val="28"/>
        </w:rPr>
        <w:t>月17日）</w:t>
      </w:r>
    </w:p>
    <w:p w:rsidR="00577379" w:rsidRPr="00FD2CB1" w:rsidRDefault="00577379" w:rsidP="002B029B">
      <w:pPr>
        <w:spacing w:line="580" w:lineRule="exact"/>
        <w:jc w:val="center"/>
        <w:rPr>
          <w:rFonts w:asciiTheme="majorEastAsia" w:eastAsiaTheme="majorEastAsia" w:hAnsiTheme="majorEastAsia" w:cs="仿宋_GB2312"/>
          <w:sz w:val="28"/>
          <w:szCs w:val="28"/>
        </w:rPr>
      </w:pPr>
    </w:p>
    <w:p w:rsidR="00577379" w:rsidRPr="00237009" w:rsidRDefault="00577379" w:rsidP="00237009">
      <w:pPr>
        <w:spacing w:line="580" w:lineRule="exact"/>
        <w:rPr>
          <w:rFonts w:asciiTheme="majorEastAsia" w:eastAsiaTheme="majorEastAsia" w:hAnsiTheme="majorEastAsia"/>
          <w:sz w:val="28"/>
          <w:szCs w:val="28"/>
        </w:rPr>
      </w:pPr>
      <w:r w:rsidRPr="00237009">
        <w:rPr>
          <w:rFonts w:asciiTheme="majorEastAsia" w:eastAsiaTheme="majorEastAsia" w:hAnsiTheme="majorEastAsia" w:cs="仿宋_GB2312" w:hint="eastAsia"/>
          <w:sz w:val="28"/>
          <w:szCs w:val="28"/>
        </w:rPr>
        <w:t>各位媒体朋友、各位来宾：</w:t>
      </w:r>
    </w:p>
    <w:p w:rsidR="00577379" w:rsidRPr="00237009" w:rsidRDefault="00577379" w:rsidP="00237009">
      <w:pPr>
        <w:spacing w:line="580" w:lineRule="exact"/>
        <w:ind w:firstLineChars="200" w:firstLine="560"/>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sz w:val="28"/>
          <w:szCs w:val="28"/>
        </w:rPr>
        <w:t>大家上午好！首先，我代表上海海事法院对大家出席今天的新闻发布会表示热烈的欢迎，对社会各界特别是新闻媒体的朋友们长期以来给予上海海事法院工作的关心支持表示衷心的感谢！为</w:t>
      </w:r>
      <w:r w:rsidR="004420CA" w:rsidRPr="00237009">
        <w:rPr>
          <w:rFonts w:asciiTheme="majorEastAsia" w:eastAsiaTheme="majorEastAsia" w:hAnsiTheme="majorEastAsia" w:cs="仿宋_GB2312" w:hint="eastAsia"/>
          <w:sz w:val="28"/>
          <w:szCs w:val="28"/>
        </w:rPr>
        <w:t>充分发挥海事司法职能作用，</w:t>
      </w:r>
      <w:r w:rsidRPr="00237009">
        <w:rPr>
          <w:rFonts w:asciiTheme="majorEastAsia" w:eastAsiaTheme="majorEastAsia" w:hAnsiTheme="majorEastAsia" w:cs="仿宋_GB2312" w:hint="eastAsia"/>
          <w:sz w:val="28"/>
          <w:szCs w:val="28"/>
        </w:rPr>
        <w:t>深入推进上海国际航运中心建设，全面落实《“十三五”时期上海国际航运中心建设规划》，助力实现到2020年</w:t>
      </w:r>
      <w:r w:rsidR="004F4F09" w:rsidRPr="00237009">
        <w:rPr>
          <w:rFonts w:asciiTheme="majorEastAsia" w:eastAsiaTheme="majorEastAsia" w:hAnsiTheme="majorEastAsia" w:cs="仿宋_GB2312" w:hint="eastAsia"/>
          <w:sz w:val="28"/>
          <w:szCs w:val="28"/>
        </w:rPr>
        <w:t>上海</w:t>
      </w:r>
      <w:r w:rsidRPr="00237009">
        <w:rPr>
          <w:rFonts w:asciiTheme="majorEastAsia" w:eastAsiaTheme="majorEastAsia" w:hAnsiTheme="majorEastAsia" w:cs="仿宋_GB2312" w:hint="eastAsia"/>
          <w:sz w:val="28"/>
          <w:szCs w:val="28"/>
        </w:rPr>
        <w:t>基本建成具有全球航运资源配置能力的国际航运中心的建设目标，我院制定了《上海海事法院</w:t>
      </w:r>
      <w:r w:rsidR="001C23EA" w:rsidRPr="00237009">
        <w:rPr>
          <w:rFonts w:asciiTheme="majorEastAsia" w:eastAsiaTheme="majorEastAsia" w:hAnsiTheme="majorEastAsia" w:cs="仿宋_GB2312" w:hint="eastAsia"/>
          <w:sz w:val="28"/>
          <w:szCs w:val="28"/>
        </w:rPr>
        <w:t>服务保障上海</w:t>
      </w:r>
      <w:r w:rsidRPr="00237009">
        <w:rPr>
          <w:rFonts w:asciiTheme="majorEastAsia" w:eastAsiaTheme="majorEastAsia" w:hAnsiTheme="majorEastAsia" w:cs="仿宋_GB2312" w:hint="eastAsia"/>
          <w:sz w:val="28"/>
          <w:szCs w:val="28"/>
        </w:rPr>
        <w:t>国际航运中心建设的工作意见》。下面，我向大家通报《工作意见》制定的相关情况和主要内容。</w:t>
      </w:r>
    </w:p>
    <w:p w:rsidR="00577379" w:rsidRPr="00237009" w:rsidRDefault="000D2567" w:rsidP="00237009">
      <w:pPr>
        <w:spacing w:line="580" w:lineRule="exact"/>
        <w:ind w:left="560"/>
        <w:rPr>
          <w:rFonts w:asciiTheme="majorEastAsia" w:eastAsiaTheme="majorEastAsia" w:hAnsiTheme="majorEastAsia" w:cs="黑体"/>
          <w:b/>
          <w:sz w:val="28"/>
          <w:szCs w:val="28"/>
        </w:rPr>
      </w:pPr>
      <w:r w:rsidRPr="00237009">
        <w:rPr>
          <w:rFonts w:asciiTheme="majorEastAsia" w:eastAsiaTheme="majorEastAsia" w:hAnsiTheme="majorEastAsia" w:cs="黑体" w:hint="eastAsia"/>
          <w:b/>
          <w:sz w:val="28"/>
          <w:szCs w:val="28"/>
        </w:rPr>
        <w:t>一、</w:t>
      </w:r>
      <w:r w:rsidR="00577379" w:rsidRPr="00237009">
        <w:rPr>
          <w:rFonts w:asciiTheme="majorEastAsia" w:eastAsiaTheme="majorEastAsia" w:hAnsiTheme="majorEastAsia" w:cs="黑体" w:hint="eastAsia"/>
          <w:b/>
          <w:sz w:val="28"/>
          <w:szCs w:val="28"/>
        </w:rPr>
        <w:t>《工作意见》的制定背景和目的</w:t>
      </w:r>
    </w:p>
    <w:p w:rsidR="00577379" w:rsidRPr="00237009" w:rsidRDefault="00AC458F" w:rsidP="00237009">
      <w:pPr>
        <w:spacing w:line="580" w:lineRule="exact"/>
        <w:ind w:firstLineChars="200" w:firstLine="560"/>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sz w:val="28"/>
          <w:szCs w:val="28"/>
        </w:rPr>
        <w:t>“十三五”时期是我国全面建成小康社会的决胜</w:t>
      </w:r>
      <w:r w:rsidR="009E0ACC" w:rsidRPr="00237009">
        <w:rPr>
          <w:rFonts w:asciiTheme="majorEastAsia" w:eastAsiaTheme="majorEastAsia" w:hAnsiTheme="majorEastAsia" w:cs="仿宋_GB2312" w:hint="eastAsia"/>
          <w:sz w:val="28"/>
          <w:szCs w:val="28"/>
        </w:rPr>
        <w:t>阶段</w:t>
      </w:r>
      <w:r w:rsidR="00B21927" w:rsidRPr="00237009">
        <w:rPr>
          <w:rFonts w:asciiTheme="majorEastAsia" w:eastAsiaTheme="majorEastAsia" w:hAnsiTheme="majorEastAsia" w:cs="仿宋_GB2312" w:hint="eastAsia"/>
          <w:sz w:val="28"/>
          <w:szCs w:val="28"/>
        </w:rPr>
        <w:t>，也是上海国际航运中心等“五个中心”建设的攻坚阶段</w:t>
      </w:r>
      <w:r w:rsidR="009E0ACC" w:rsidRPr="00237009">
        <w:rPr>
          <w:rFonts w:asciiTheme="majorEastAsia" w:eastAsiaTheme="majorEastAsia" w:hAnsiTheme="majorEastAsia" w:cs="仿宋_GB2312" w:hint="eastAsia"/>
          <w:sz w:val="28"/>
          <w:szCs w:val="28"/>
        </w:rPr>
        <w:t>。上海市政府发布了</w:t>
      </w:r>
      <w:r w:rsidR="00411F49" w:rsidRPr="00237009">
        <w:rPr>
          <w:rFonts w:asciiTheme="majorEastAsia" w:eastAsiaTheme="majorEastAsia" w:hAnsiTheme="majorEastAsia" w:cs="仿宋_GB2312" w:hint="eastAsia"/>
          <w:sz w:val="28"/>
          <w:szCs w:val="28"/>
        </w:rPr>
        <w:t>《“十三五”时期上海国际航运中心建设规划》</w:t>
      </w:r>
      <w:r w:rsidRPr="00237009">
        <w:rPr>
          <w:rFonts w:asciiTheme="majorEastAsia" w:eastAsiaTheme="majorEastAsia" w:hAnsiTheme="majorEastAsia" w:cs="仿宋_GB2312" w:hint="eastAsia"/>
          <w:sz w:val="28"/>
          <w:szCs w:val="28"/>
        </w:rPr>
        <w:t>，</w:t>
      </w:r>
      <w:r w:rsidR="00411F49" w:rsidRPr="00237009">
        <w:rPr>
          <w:rFonts w:asciiTheme="majorEastAsia" w:eastAsiaTheme="majorEastAsia" w:hAnsiTheme="majorEastAsia" w:cs="仿宋_GB2312" w:hint="eastAsia"/>
          <w:sz w:val="28"/>
          <w:szCs w:val="28"/>
        </w:rPr>
        <w:t>明确</w:t>
      </w:r>
      <w:r w:rsidR="009E0ACC" w:rsidRPr="00237009">
        <w:rPr>
          <w:rFonts w:asciiTheme="majorEastAsia" w:eastAsiaTheme="majorEastAsia" w:hAnsiTheme="majorEastAsia" w:cs="仿宋_GB2312" w:hint="eastAsia"/>
          <w:sz w:val="28"/>
          <w:szCs w:val="28"/>
        </w:rPr>
        <w:t>了</w:t>
      </w:r>
      <w:r w:rsidR="00411F49" w:rsidRPr="00237009">
        <w:rPr>
          <w:rFonts w:asciiTheme="majorEastAsia" w:eastAsiaTheme="majorEastAsia" w:hAnsiTheme="majorEastAsia" w:cs="仿宋_GB2312" w:hint="eastAsia"/>
          <w:sz w:val="28"/>
          <w:szCs w:val="28"/>
        </w:rPr>
        <w:t>未来</w:t>
      </w:r>
      <w:r w:rsidR="009E0ACC" w:rsidRPr="00237009">
        <w:rPr>
          <w:rFonts w:asciiTheme="majorEastAsia" w:eastAsiaTheme="majorEastAsia" w:hAnsiTheme="majorEastAsia" w:cs="仿宋_GB2312" w:hint="eastAsia"/>
          <w:sz w:val="28"/>
          <w:szCs w:val="28"/>
        </w:rPr>
        <w:t>五</w:t>
      </w:r>
      <w:r w:rsidR="00411F49" w:rsidRPr="00237009">
        <w:rPr>
          <w:rFonts w:asciiTheme="majorEastAsia" w:eastAsiaTheme="majorEastAsia" w:hAnsiTheme="majorEastAsia" w:cs="仿宋_GB2312" w:hint="eastAsia"/>
          <w:sz w:val="28"/>
          <w:szCs w:val="28"/>
        </w:rPr>
        <w:t>年</w:t>
      </w:r>
      <w:r w:rsidR="00292E9B" w:rsidRPr="00237009">
        <w:rPr>
          <w:rFonts w:asciiTheme="majorEastAsia" w:eastAsiaTheme="majorEastAsia" w:hAnsiTheme="majorEastAsia" w:cs="仿宋_GB2312" w:hint="eastAsia"/>
          <w:sz w:val="28"/>
          <w:szCs w:val="28"/>
        </w:rPr>
        <w:t>上海</w:t>
      </w:r>
      <w:r w:rsidR="00411F49" w:rsidRPr="00237009">
        <w:rPr>
          <w:rFonts w:asciiTheme="majorEastAsia" w:eastAsiaTheme="majorEastAsia" w:hAnsiTheme="majorEastAsia" w:cs="仿宋_GB2312" w:hint="eastAsia"/>
          <w:sz w:val="28"/>
          <w:szCs w:val="28"/>
        </w:rPr>
        <w:t>国际航运中心的建设目标</w:t>
      </w:r>
      <w:r w:rsidR="004F4F09" w:rsidRPr="00237009">
        <w:rPr>
          <w:rFonts w:asciiTheme="majorEastAsia" w:eastAsiaTheme="majorEastAsia" w:hAnsiTheme="majorEastAsia" w:cs="仿宋_GB2312" w:hint="eastAsia"/>
          <w:sz w:val="28"/>
          <w:szCs w:val="28"/>
        </w:rPr>
        <w:t>和</w:t>
      </w:r>
      <w:r w:rsidR="00411F49" w:rsidRPr="00237009">
        <w:rPr>
          <w:rFonts w:asciiTheme="majorEastAsia" w:eastAsiaTheme="majorEastAsia" w:hAnsiTheme="majorEastAsia" w:cs="仿宋_GB2312" w:hint="eastAsia"/>
          <w:sz w:val="28"/>
          <w:szCs w:val="28"/>
        </w:rPr>
        <w:t>任务。</w:t>
      </w:r>
      <w:r w:rsidR="00442EA9" w:rsidRPr="00237009">
        <w:rPr>
          <w:rFonts w:asciiTheme="majorEastAsia" w:eastAsiaTheme="majorEastAsia" w:hAnsiTheme="majorEastAsia" w:cs="仿宋_GB2312" w:hint="eastAsia"/>
          <w:sz w:val="28"/>
          <w:szCs w:val="28"/>
        </w:rPr>
        <w:t>近年来，上海加快转型升级步伐，积极推进国际航运中心建设。</w:t>
      </w:r>
      <w:r w:rsidR="00650534" w:rsidRPr="00237009">
        <w:rPr>
          <w:rFonts w:asciiTheme="majorEastAsia" w:eastAsiaTheme="majorEastAsia" w:hAnsiTheme="majorEastAsia" w:cs="仿宋_GB2312" w:hint="eastAsia"/>
          <w:sz w:val="28"/>
          <w:szCs w:val="28"/>
        </w:rPr>
        <w:t>构建法治化、国际化、便利化的营商环境是建设</w:t>
      </w:r>
      <w:r w:rsidR="00577379" w:rsidRPr="00237009">
        <w:rPr>
          <w:rFonts w:asciiTheme="majorEastAsia" w:eastAsiaTheme="majorEastAsia" w:hAnsiTheme="majorEastAsia" w:cs="仿宋_GB2312" w:hint="eastAsia"/>
          <w:sz w:val="28"/>
          <w:szCs w:val="28"/>
        </w:rPr>
        <w:t>上海国际航运中心</w:t>
      </w:r>
      <w:r w:rsidR="00650534" w:rsidRPr="00237009">
        <w:rPr>
          <w:rFonts w:asciiTheme="majorEastAsia" w:eastAsiaTheme="majorEastAsia" w:hAnsiTheme="majorEastAsia" w:cs="仿宋_GB2312" w:hint="eastAsia"/>
          <w:sz w:val="28"/>
          <w:szCs w:val="28"/>
        </w:rPr>
        <w:t>的重要</w:t>
      </w:r>
      <w:r w:rsidR="00577379" w:rsidRPr="00237009">
        <w:rPr>
          <w:rFonts w:asciiTheme="majorEastAsia" w:eastAsiaTheme="majorEastAsia" w:hAnsiTheme="majorEastAsia" w:cs="仿宋_GB2312" w:hint="eastAsia"/>
          <w:sz w:val="28"/>
          <w:szCs w:val="28"/>
        </w:rPr>
        <w:t>软实力</w:t>
      </w:r>
      <w:r w:rsidR="00D73C30" w:rsidRPr="00237009">
        <w:rPr>
          <w:rFonts w:asciiTheme="majorEastAsia" w:eastAsiaTheme="majorEastAsia" w:hAnsiTheme="majorEastAsia" w:cs="仿宋_GB2312" w:hint="eastAsia"/>
          <w:sz w:val="28"/>
          <w:szCs w:val="28"/>
        </w:rPr>
        <w:t>，</w:t>
      </w:r>
      <w:r w:rsidR="00577379" w:rsidRPr="00237009">
        <w:rPr>
          <w:rFonts w:asciiTheme="majorEastAsia" w:eastAsiaTheme="majorEastAsia" w:hAnsiTheme="majorEastAsia" w:cs="仿宋_GB2312" w:hint="eastAsia"/>
          <w:sz w:val="28"/>
          <w:szCs w:val="28"/>
        </w:rPr>
        <w:t>也是核心竞争力。提升海事司法服务保障水平，不断优化航运法治环境，是推进上海国际航运中心建设的重要方面。</w:t>
      </w:r>
    </w:p>
    <w:p w:rsidR="00577379" w:rsidRPr="00237009" w:rsidRDefault="008E6BCC" w:rsidP="00237009">
      <w:pPr>
        <w:spacing w:line="580" w:lineRule="exact"/>
        <w:ind w:firstLineChars="200" w:firstLine="560"/>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sz w:val="28"/>
          <w:szCs w:val="28"/>
        </w:rPr>
        <w:lastRenderedPageBreak/>
        <w:t>4月9日，市委书记李强在市高级人民</w:t>
      </w:r>
      <w:r w:rsidR="000B3AC1" w:rsidRPr="00237009">
        <w:rPr>
          <w:rFonts w:asciiTheme="majorEastAsia" w:eastAsiaTheme="majorEastAsia" w:hAnsiTheme="majorEastAsia" w:cs="仿宋_GB2312" w:hint="eastAsia"/>
          <w:sz w:val="28"/>
          <w:szCs w:val="28"/>
        </w:rPr>
        <w:t>法院</w:t>
      </w:r>
      <w:r w:rsidRPr="00237009">
        <w:rPr>
          <w:rFonts w:asciiTheme="majorEastAsia" w:eastAsiaTheme="majorEastAsia" w:hAnsiTheme="majorEastAsia" w:cs="仿宋_GB2312" w:hint="eastAsia"/>
          <w:sz w:val="28"/>
          <w:szCs w:val="28"/>
        </w:rPr>
        <w:t>调研时指出，上海加快建设“五个中心”、卓越的全球城市和具有世界影响力的社会主义现代化国际大都市，离不开法治的保驾护航。法院工作要在围绕中心、服务大局中更好履职尽责，为把上海建设成为法治环境最好城市之一提供最优司法保障。</w:t>
      </w:r>
      <w:r w:rsidR="00577379" w:rsidRPr="00237009">
        <w:rPr>
          <w:rFonts w:asciiTheme="majorEastAsia" w:eastAsiaTheme="majorEastAsia" w:hAnsiTheme="majorEastAsia" w:cs="仿宋_GB2312" w:hint="eastAsia"/>
          <w:sz w:val="28"/>
          <w:szCs w:val="28"/>
        </w:rPr>
        <w:t>新</w:t>
      </w:r>
      <w:r w:rsidR="00B17BE2" w:rsidRPr="00237009">
        <w:rPr>
          <w:rFonts w:asciiTheme="majorEastAsia" w:eastAsiaTheme="majorEastAsia" w:hAnsiTheme="majorEastAsia" w:cs="仿宋_GB2312" w:hint="eastAsia"/>
          <w:sz w:val="28"/>
          <w:szCs w:val="28"/>
        </w:rPr>
        <w:t>形势下，上海国际航运中心建设对海事司法提出了更多需求和更高要求</w:t>
      </w:r>
      <w:r w:rsidRPr="00237009">
        <w:rPr>
          <w:rFonts w:asciiTheme="majorEastAsia" w:eastAsiaTheme="majorEastAsia" w:hAnsiTheme="majorEastAsia" w:cs="仿宋_GB2312" w:hint="eastAsia"/>
          <w:sz w:val="28"/>
          <w:szCs w:val="28"/>
        </w:rPr>
        <w:t>。</w:t>
      </w:r>
      <w:r w:rsidR="00577379" w:rsidRPr="00237009">
        <w:rPr>
          <w:rFonts w:asciiTheme="majorEastAsia" w:eastAsiaTheme="majorEastAsia" w:hAnsiTheme="majorEastAsia" w:cs="仿宋_GB2312" w:hint="eastAsia"/>
          <w:sz w:val="28"/>
          <w:szCs w:val="28"/>
        </w:rPr>
        <w:t>在上海市委、市高院</w:t>
      </w:r>
      <w:r w:rsidR="004420CA" w:rsidRPr="00237009">
        <w:rPr>
          <w:rFonts w:asciiTheme="majorEastAsia" w:eastAsiaTheme="majorEastAsia" w:hAnsiTheme="majorEastAsia" w:cs="仿宋_GB2312" w:hint="eastAsia"/>
          <w:sz w:val="28"/>
          <w:szCs w:val="28"/>
        </w:rPr>
        <w:t>党组</w:t>
      </w:r>
      <w:r w:rsidR="00577379" w:rsidRPr="00237009">
        <w:rPr>
          <w:rFonts w:asciiTheme="majorEastAsia" w:eastAsiaTheme="majorEastAsia" w:hAnsiTheme="majorEastAsia" w:cs="仿宋_GB2312" w:hint="eastAsia"/>
          <w:sz w:val="28"/>
          <w:szCs w:val="28"/>
        </w:rPr>
        <w:t>的坚强领导下，上海海事法院始终围绕上海经济社会发展和国际航运中心建设</w:t>
      </w:r>
      <w:r w:rsidR="004F4F09" w:rsidRPr="00237009">
        <w:rPr>
          <w:rFonts w:asciiTheme="majorEastAsia" w:eastAsiaTheme="majorEastAsia" w:hAnsiTheme="majorEastAsia" w:cs="仿宋_GB2312" w:hint="eastAsia"/>
          <w:sz w:val="28"/>
          <w:szCs w:val="28"/>
        </w:rPr>
        <w:t>工作大局</w:t>
      </w:r>
      <w:bookmarkStart w:id="0" w:name="_GoBack"/>
      <w:bookmarkEnd w:id="0"/>
      <w:r w:rsidR="00577379" w:rsidRPr="00237009">
        <w:rPr>
          <w:rFonts w:asciiTheme="majorEastAsia" w:eastAsiaTheme="majorEastAsia" w:hAnsiTheme="majorEastAsia" w:cs="仿宋_GB2312" w:hint="eastAsia"/>
          <w:sz w:val="28"/>
          <w:szCs w:val="28"/>
        </w:rPr>
        <w:t>谋划</w:t>
      </w:r>
      <w:r w:rsidR="004420CA" w:rsidRPr="00237009">
        <w:rPr>
          <w:rFonts w:asciiTheme="majorEastAsia" w:eastAsiaTheme="majorEastAsia" w:hAnsiTheme="majorEastAsia" w:cs="仿宋_GB2312" w:hint="eastAsia"/>
          <w:sz w:val="28"/>
          <w:szCs w:val="28"/>
        </w:rPr>
        <w:t>推动</w:t>
      </w:r>
      <w:r w:rsidR="00577379" w:rsidRPr="00237009">
        <w:rPr>
          <w:rFonts w:asciiTheme="majorEastAsia" w:eastAsiaTheme="majorEastAsia" w:hAnsiTheme="majorEastAsia" w:cs="仿宋_GB2312" w:hint="eastAsia"/>
          <w:sz w:val="28"/>
          <w:szCs w:val="28"/>
        </w:rPr>
        <w:t>法院发展，不断强化海事司法职能，妥善化解航运领域</w:t>
      </w:r>
      <w:r w:rsidR="004420CA" w:rsidRPr="00237009">
        <w:rPr>
          <w:rFonts w:asciiTheme="majorEastAsia" w:eastAsiaTheme="majorEastAsia" w:hAnsiTheme="majorEastAsia" w:cs="仿宋_GB2312" w:hint="eastAsia"/>
          <w:sz w:val="28"/>
          <w:szCs w:val="28"/>
        </w:rPr>
        <w:t>矛盾纠纷，积极营造优质航运法治环境，为上海国际航运中心建设提供良好的</w:t>
      </w:r>
      <w:r w:rsidR="00577379" w:rsidRPr="00237009">
        <w:rPr>
          <w:rFonts w:asciiTheme="majorEastAsia" w:eastAsiaTheme="majorEastAsia" w:hAnsiTheme="majorEastAsia" w:cs="仿宋_GB2312" w:hint="eastAsia"/>
          <w:sz w:val="28"/>
          <w:szCs w:val="28"/>
        </w:rPr>
        <w:t>司法服务和</w:t>
      </w:r>
      <w:r w:rsidR="004420CA" w:rsidRPr="00237009">
        <w:rPr>
          <w:rFonts w:asciiTheme="majorEastAsia" w:eastAsiaTheme="majorEastAsia" w:hAnsiTheme="majorEastAsia" w:cs="仿宋_GB2312" w:hint="eastAsia"/>
          <w:sz w:val="28"/>
          <w:szCs w:val="28"/>
        </w:rPr>
        <w:t>有力的司法</w:t>
      </w:r>
      <w:r w:rsidR="00577379" w:rsidRPr="00237009">
        <w:rPr>
          <w:rFonts w:asciiTheme="majorEastAsia" w:eastAsiaTheme="majorEastAsia" w:hAnsiTheme="majorEastAsia" w:cs="仿宋_GB2312" w:hint="eastAsia"/>
          <w:sz w:val="28"/>
          <w:szCs w:val="28"/>
        </w:rPr>
        <w:t>保障。</w:t>
      </w:r>
      <w:r w:rsidR="004420CA" w:rsidRPr="00237009">
        <w:rPr>
          <w:rFonts w:asciiTheme="majorEastAsia" w:eastAsiaTheme="majorEastAsia" w:hAnsiTheme="majorEastAsia" w:cs="仿宋_GB2312" w:hint="eastAsia"/>
          <w:sz w:val="28"/>
          <w:szCs w:val="28"/>
        </w:rPr>
        <w:t>上海海事法院制定《</w:t>
      </w:r>
      <w:r w:rsidR="00650534" w:rsidRPr="00237009">
        <w:rPr>
          <w:rFonts w:asciiTheme="majorEastAsia" w:eastAsiaTheme="majorEastAsia" w:hAnsiTheme="majorEastAsia" w:cs="仿宋_GB2312" w:hint="eastAsia"/>
          <w:sz w:val="28"/>
          <w:szCs w:val="28"/>
        </w:rPr>
        <w:t>服务保障上海国际航运中心建设的</w:t>
      </w:r>
      <w:r w:rsidR="004420CA" w:rsidRPr="00237009">
        <w:rPr>
          <w:rFonts w:asciiTheme="majorEastAsia" w:eastAsiaTheme="majorEastAsia" w:hAnsiTheme="majorEastAsia" w:cs="仿宋_GB2312" w:hint="eastAsia"/>
          <w:sz w:val="28"/>
          <w:szCs w:val="28"/>
        </w:rPr>
        <w:t>工作意见》，目的是要</w:t>
      </w:r>
      <w:r w:rsidR="00577379" w:rsidRPr="00237009">
        <w:rPr>
          <w:rFonts w:asciiTheme="majorEastAsia" w:eastAsiaTheme="majorEastAsia" w:hAnsiTheme="majorEastAsia" w:cs="仿宋_GB2312" w:hint="eastAsia"/>
          <w:sz w:val="28"/>
          <w:szCs w:val="28"/>
        </w:rPr>
        <w:t>进一步增强服务保障上海国际航运中心建设的责任感和使命感，全面</w:t>
      </w:r>
      <w:r w:rsidR="004420CA" w:rsidRPr="00237009">
        <w:rPr>
          <w:rFonts w:asciiTheme="majorEastAsia" w:eastAsiaTheme="majorEastAsia" w:hAnsiTheme="majorEastAsia" w:cs="仿宋_GB2312" w:hint="eastAsia"/>
          <w:sz w:val="28"/>
          <w:szCs w:val="28"/>
        </w:rPr>
        <w:t>适应和</w:t>
      </w:r>
      <w:r w:rsidR="00577379" w:rsidRPr="00237009">
        <w:rPr>
          <w:rFonts w:asciiTheme="majorEastAsia" w:eastAsiaTheme="majorEastAsia" w:hAnsiTheme="majorEastAsia" w:cs="仿宋_GB2312" w:hint="eastAsia"/>
          <w:sz w:val="28"/>
          <w:szCs w:val="28"/>
        </w:rPr>
        <w:t>回应上海国际航运中心高质量发展司法需求，</w:t>
      </w:r>
      <w:r w:rsidR="00650534" w:rsidRPr="00237009">
        <w:rPr>
          <w:rFonts w:asciiTheme="majorEastAsia" w:eastAsiaTheme="majorEastAsia" w:hAnsiTheme="majorEastAsia" w:cs="仿宋_GB2312" w:hint="eastAsia"/>
          <w:sz w:val="28"/>
          <w:szCs w:val="28"/>
        </w:rPr>
        <w:t>加强</w:t>
      </w:r>
      <w:r w:rsidR="00577379" w:rsidRPr="00237009">
        <w:rPr>
          <w:rFonts w:asciiTheme="majorEastAsia" w:eastAsiaTheme="majorEastAsia" w:hAnsiTheme="majorEastAsia" w:cs="仿宋_GB2312" w:hint="eastAsia"/>
          <w:sz w:val="28"/>
          <w:szCs w:val="28"/>
        </w:rPr>
        <w:t>上海航运法治软环境建设。</w:t>
      </w:r>
    </w:p>
    <w:p w:rsidR="00577379" w:rsidRPr="00237009" w:rsidRDefault="002B029B" w:rsidP="00237009">
      <w:pPr>
        <w:spacing w:line="580" w:lineRule="exact"/>
        <w:ind w:left="560"/>
        <w:rPr>
          <w:rFonts w:asciiTheme="majorEastAsia" w:eastAsiaTheme="majorEastAsia" w:hAnsiTheme="majorEastAsia" w:cs="黑体"/>
          <w:b/>
          <w:sz w:val="28"/>
          <w:szCs w:val="28"/>
        </w:rPr>
      </w:pPr>
      <w:r w:rsidRPr="00237009">
        <w:rPr>
          <w:rFonts w:asciiTheme="majorEastAsia" w:eastAsiaTheme="majorEastAsia" w:hAnsiTheme="majorEastAsia" w:cs="黑体" w:hint="eastAsia"/>
          <w:b/>
          <w:sz w:val="28"/>
          <w:szCs w:val="28"/>
        </w:rPr>
        <w:t>二、</w:t>
      </w:r>
      <w:r w:rsidR="00577379" w:rsidRPr="00237009">
        <w:rPr>
          <w:rFonts w:asciiTheme="majorEastAsia" w:eastAsiaTheme="majorEastAsia" w:hAnsiTheme="majorEastAsia" w:cs="黑体" w:hint="eastAsia"/>
          <w:b/>
          <w:sz w:val="28"/>
          <w:szCs w:val="28"/>
        </w:rPr>
        <w:t>《工作意见》</w:t>
      </w:r>
      <w:r w:rsidR="00577379" w:rsidRPr="00237009">
        <w:rPr>
          <w:rFonts w:asciiTheme="majorEastAsia" w:eastAsiaTheme="majorEastAsia" w:hAnsiTheme="majorEastAsia" w:hint="eastAsia"/>
          <w:b/>
          <w:sz w:val="28"/>
          <w:szCs w:val="28"/>
        </w:rPr>
        <w:t>的制定思路</w:t>
      </w:r>
    </w:p>
    <w:p w:rsidR="00577379" w:rsidRPr="00237009" w:rsidRDefault="00577379" w:rsidP="00237009">
      <w:pPr>
        <w:spacing w:line="580" w:lineRule="exact"/>
        <w:ind w:firstLineChars="200" w:firstLine="560"/>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sz w:val="28"/>
          <w:szCs w:val="28"/>
        </w:rPr>
        <w:t>《工作意见》紧紧围绕《国务院关于推进上海加快发展现代服务业和先进制造业建设国际金融中心和国际航运中心的意见》所确定的上海国际航运中心建设目标，深入贯彻上海市第十一次党代会、</w:t>
      </w:r>
      <w:r w:rsidR="004420CA" w:rsidRPr="00237009">
        <w:rPr>
          <w:rFonts w:asciiTheme="majorEastAsia" w:eastAsiaTheme="majorEastAsia" w:hAnsiTheme="majorEastAsia" w:cs="仿宋_GB2312" w:hint="eastAsia"/>
          <w:sz w:val="28"/>
          <w:szCs w:val="28"/>
        </w:rPr>
        <w:t>市第十五届人大一次会议对上海国际航运中心建设提出的工作要求，</w:t>
      </w:r>
      <w:r w:rsidRPr="00237009">
        <w:rPr>
          <w:rFonts w:asciiTheme="majorEastAsia" w:eastAsiaTheme="majorEastAsia" w:hAnsiTheme="majorEastAsia" w:cs="仿宋_GB2312" w:hint="eastAsia"/>
          <w:sz w:val="28"/>
          <w:szCs w:val="28"/>
        </w:rPr>
        <w:t>对标《上海城市总体规划（2017-2035年）》、《“十三五”时期上海国际航运中心的建设规划》各项任务，以更好地服务国际航运中心建设这一重大战略为基本出发点，立足海事法院工作实际，运用改革创新思维，提出了上海海事法院在服务保障上海国际航运中心建设中的规划任务和实施要求。</w:t>
      </w:r>
    </w:p>
    <w:p w:rsidR="00577379" w:rsidRPr="00237009" w:rsidRDefault="00577379" w:rsidP="00237009">
      <w:pPr>
        <w:spacing w:line="580" w:lineRule="exact"/>
        <w:ind w:firstLineChars="200" w:firstLine="560"/>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sz w:val="28"/>
          <w:szCs w:val="28"/>
        </w:rPr>
        <w:t>在《工作意见》制定过程中，我们</w:t>
      </w:r>
      <w:r w:rsidR="004420CA" w:rsidRPr="00237009">
        <w:rPr>
          <w:rFonts w:asciiTheme="majorEastAsia" w:eastAsiaTheme="majorEastAsia" w:hAnsiTheme="majorEastAsia" w:cs="仿宋_GB2312" w:hint="eastAsia"/>
          <w:sz w:val="28"/>
          <w:szCs w:val="28"/>
        </w:rPr>
        <w:t>努力做到</w:t>
      </w:r>
      <w:r w:rsidR="004420CA" w:rsidRPr="00237009">
        <w:rPr>
          <w:rFonts w:asciiTheme="majorEastAsia" w:eastAsiaTheme="majorEastAsia" w:hAnsiTheme="majorEastAsia" w:cs="仿宋_GB2312" w:hint="eastAsia"/>
          <w:b/>
          <w:sz w:val="28"/>
          <w:szCs w:val="28"/>
        </w:rPr>
        <w:t>以下四点</w:t>
      </w:r>
      <w:r w:rsidRPr="00237009">
        <w:rPr>
          <w:rFonts w:asciiTheme="majorEastAsia" w:eastAsiaTheme="majorEastAsia" w:hAnsiTheme="majorEastAsia" w:cs="仿宋_GB2312" w:hint="eastAsia"/>
          <w:sz w:val="28"/>
          <w:szCs w:val="28"/>
        </w:rPr>
        <w:t>：</w:t>
      </w:r>
      <w:r w:rsidRPr="00237009">
        <w:rPr>
          <w:rFonts w:asciiTheme="majorEastAsia" w:eastAsiaTheme="majorEastAsia" w:hAnsiTheme="majorEastAsia" w:cs="仿宋_GB2312" w:hint="eastAsia"/>
          <w:b/>
          <w:sz w:val="28"/>
          <w:szCs w:val="28"/>
        </w:rPr>
        <w:t>一是</w:t>
      </w:r>
      <w:r w:rsidR="004420CA" w:rsidRPr="00237009">
        <w:rPr>
          <w:rFonts w:asciiTheme="majorEastAsia" w:eastAsiaTheme="majorEastAsia" w:hAnsiTheme="majorEastAsia" w:cs="仿宋_GB2312" w:hint="eastAsia"/>
          <w:sz w:val="28"/>
          <w:szCs w:val="28"/>
        </w:rPr>
        <w:t>提出</w:t>
      </w:r>
      <w:r w:rsidR="004420CA" w:rsidRPr="00237009">
        <w:rPr>
          <w:rFonts w:asciiTheme="majorEastAsia" w:eastAsiaTheme="majorEastAsia" w:hAnsiTheme="majorEastAsia" w:cs="仿宋_GB2312" w:hint="eastAsia"/>
          <w:sz w:val="28"/>
          <w:szCs w:val="28"/>
        </w:rPr>
        <w:lastRenderedPageBreak/>
        <w:t>的工作</w:t>
      </w:r>
      <w:r w:rsidRPr="00237009">
        <w:rPr>
          <w:rFonts w:asciiTheme="majorEastAsia" w:eastAsiaTheme="majorEastAsia" w:hAnsiTheme="majorEastAsia" w:cs="仿宋_GB2312" w:hint="eastAsia"/>
          <w:sz w:val="28"/>
          <w:szCs w:val="28"/>
        </w:rPr>
        <w:t>举措都有依据，符合中央</w:t>
      </w:r>
      <w:r w:rsidR="00CA7AAE" w:rsidRPr="00237009">
        <w:rPr>
          <w:rFonts w:asciiTheme="majorEastAsia" w:eastAsiaTheme="majorEastAsia" w:hAnsiTheme="majorEastAsia" w:cs="仿宋_GB2312" w:hint="eastAsia"/>
          <w:sz w:val="28"/>
          <w:szCs w:val="28"/>
        </w:rPr>
        <w:t>、</w:t>
      </w:r>
      <w:r w:rsidR="00650534" w:rsidRPr="00237009">
        <w:rPr>
          <w:rFonts w:asciiTheme="majorEastAsia" w:eastAsiaTheme="majorEastAsia" w:hAnsiTheme="majorEastAsia" w:cs="仿宋_GB2312" w:hint="eastAsia"/>
          <w:sz w:val="28"/>
          <w:szCs w:val="28"/>
        </w:rPr>
        <w:t>市委、</w:t>
      </w:r>
      <w:r w:rsidRPr="00237009">
        <w:rPr>
          <w:rFonts w:asciiTheme="majorEastAsia" w:eastAsiaTheme="majorEastAsia" w:hAnsiTheme="majorEastAsia" w:cs="仿宋_GB2312" w:hint="eastAsia"/>
          <w:sz w:val="28"/>
          <w:szCs w:val="28"/>
        </w:rPr>
        <w:t>最高法院</w:t>
      </w:r>
      <w:r w:rsidR="00CA7AAE" w:rsidRPr="00237009">
        <w:rPr>
          <w:rFonts w:asciiTheme="majorEastAsia" w:eastAsiaTheme="majorEastAsia" w:hAnsiTheme="majorEastAsia" w:cs="仿宋_GB2312" w:hint="eastAsia"/>
          <w:sz w:val="28"/>
          <w:szCs w:val="28"/>
        </w:rPr>
        <w:t>和上海高院</w:t>
      </w:r>
      <w:r w:rsidR="004420CA" w:rsidRPr="00237009">
        <w:rPr>
          <w:rFonts w:asciiTheme="majorEastAsia" w:eastAsiaTheme="majorEastAsia" w:hAnsiTheme="majorEastAsia" w:cs="仿宋_GB2312" w:hint="eastAsia"/>
          <w:sz w:val="28"/>
          <w:szCs w:val="28"/>
        </w:rPr>
        <w:t>的工作部署和要求</w:t>
      </w:r>
      <w:r w:rsidRPr="00237009">
        <w:rPr>
          <w:rFonts w:asciiTheme="majorEastAsia" w:eastAsiaTheme="majorEastAsia" w:hAnsiTheme="majorEastAsia" w:cs="仿宋_GB2312" w:hint="eastAsia"/>
          <w:sz w:val="28"/>
          <w:szCs w:val="28"/>
        </w:rPr>
        <w:t>。</w:t>
      </w:r>
      <w:r w:rsidRPr="00237009">
        <w:rPr>
          <w:rFonts w:asciiTheme="majorEastAsia" w:eastAsiaTheme="majorEastAsia" w:hAnsiTheme="majorEastAsia" w:cs="仿宋_GB2312" w:hint="eastAsia"/>
          <w:b/>
          <w:sz w:val="28"/>
          <w:szCs w:val="28"/>
        </w:rPr>
        <w:t>二是</w:t>
      </w:r>
      <w:r w:rsidR="004420CA" w:rsidRPr="00237009">
        <w:rPr>
          <w:rFonts w:asciiTheme="majorEastAsia" w:eastAsiaTheme="majorEastAsia" w:hAnsiTheme="majorEastAsia" w:cs="仿宋_GB2312" w:hint="eastAsia"/>
          <w:sz w:val="28"/>
          <w:szCs w:val="28"/>
        </w:rPr>
        <w:t>工作</w:t>
      </w:r>
      <w:r w:rsidRPr="00237009">
        <w:rPr>
          <w:rFonts w:asciiTheme="majorEastAsia" w:eastAsiaTheme="majorEastAsia" w:hAnsiTheme="majorEastAsia" w:cs="仿宋_GB2312" w:hint="eastAsia"/>
          <w:sz w:val="28"/>
          <w:szCs w:val="28"/>
        </w:rPr>
        <w:t>举措</w:t>
      </w:r>
      <w:r w:rsidR="004420CA" w:rsidRPr="00237009">
        <w:rPr>
          <w:rFonts w:asciiTheme="majorEastAsia" w:eastAsiaTheme="majorEastAsia" w:hAnsiTheme="majorEastAsia" w:cs="仿宋_GB2312" w:hint="eastAsia"/>
          <w:sz w:val="28"/>
          <w:szCs w:val="28"/>
        </w:rPr>
        <w:t>紧紧围绕</w:t>
      </w:r>
      <w:r w:rsidRPr="00237009">
        <w:rPr>
          <w:rFonts w:asciiTheme="majorEastAsia" w:eastAsiaTheme="majorEastAsia" w:hAnsiTheme="majorEastAsia" w:cs="仿宋_GB2312" w:hint="eastAsia"/>
          <w:sz w:val="28"/>
          <w:szCs w:val="28"/>
        </w:rPr>
        <w:t>上海</w:t>
      </w:r>
      <w:r w:rsidR="004420CA" w:rsidRPr="00237009">
        <w:rPr>
          <w:rFonts w:asciiTheme="majorEastAsia" w:eastAsiaTheme="majorEastAsia" w:hAnsiTheme="majorEastAsia" w:cs="仿宋_GB2312" w:hint="eastAsia"/>
          <w:sz w:val="28"/>
          <w:szCs w:val="28"/>
        </w:rPr>
        <w:t>经济社会发展和国际航运中心建设</w:t>
      </w:r>
      <w:r w:rsidRPr="00237009">
        <w:rPr>
          <w:rFonts w:asciiTheme="majorEastAsia" w:eastAsiaTheme="majorEastAsia" w:hAnsiTheme="majorEastAsia" w:cs="仿宋_GB2312" w:hint="eastAsia"/>
          <w:sz w:val="28"/>
          <w:szCs w:val="28"/>
        </w:rPr>
        <w:t>大局，符合优化</w:t>
      </w:r>
      <w:r w:rsidR="00D7770F" w:rsidRPr="00237009">
        <w:rPr>
          <w:rFonts w:asciiTheme="majorEastAsia" w:eastAsiaTheme="majorEastAsia" w:hAnsiTheme="majorEastAsia" w:cs="仿宋_GB2312" w:hint="eastAsia"/>
          <w:sz w:val="28"/>
          <w:szCs w:val="28"/>
        </w:rPr>
        <w:t>法治</w:t>
      </w:r>
      <w:r w:rsidRPr="00237009">
        <w:rPr>
          <w:rFonts w:asciiTheme="majorEastAsia" w:eastAsiaTheme="majorEastAsia" w:hAnsiTheme="majorEastAsia" w:cs="仿宋_GB2312" w:hint="eastAsia"/>
          <w:sz w:val="28"/>
          <w:szCs w:val="28"/>
        </w:rPr>
        <w:t>环境的现实需要。</w:t>
      </w:r>
      <w:r w:rsidRPr="00237009">
        <w:rPr>
          <w:rFonts w:asciiTheme="majorEastAsia" w:eastAsiaTheme="majorEastAsia" w:hAnsiTheme="majorEastAsia" w:cs="仿宋_GB2312" w:hint="eastAsia"/>
          <w:b/>
          <w:sz w:val="28"/>
          <w:szCs w:val="28"/>
        </w:rPr>
        <w:t>三是</w:t>
      </w:r>
      <w:r w:rsidR="004420CA" w:rsidRPr="00237009">
        <w:rPr>
          <w:rFonts w:asciiTheme="majorEastAsia" w:eastAsiaTheme="majorEastAsia" w:hAnsiTheme="majorEastAsia" w:cs="仿宋_GB2312" w:hint="eastAsia"/>
          <w:sz w:val="28"/>
          <w:szCs w:val="28"/>
        </w:rPr>
        <w:t>工作</w:t>
      </w:r>
      <w:r w:rsidRPr="00237009">
        <w:rPr>
          <w:rFonts w:asciiTheme="majorEastAsia" w:eastAsiaTheme="majorEastAsia" w:hAnsiTheme="majorEastAsia" w:cs="仿宋_GB2312" w:hint="eastAsia"/>
          <w:sz w:val="28"/>
          <w:szCs w:val="28"/>
        </w:rPr>
        <w:t>举措紧密结合</w:t>
      </w:r>
      <w:r w:rsidR="00CA7AAE" w:rsidRPr="00237009">
        <w:rPr>
          <w:rFonts w:asciiTheme="majorEastAsia" w:eastAsiaTheme="majorEastAsia" w:hAnsiTheme="majorEastAsia" w:cs="仿宋_GB2312" w:hint="eastAsia"/>
          <w:sz w:val="28"/>
          <w:szCs w:val="28"/>
        </w:rPr>
        <w:t>海事</w:t>
      </w:r>
      <w:r w:rsidR="00650534" w:rsidRPr="00237009">
        <w:rPr>
          <w:rFonts w:asciiTheme="majorEastAsia" w:eastAsiaTheme="majorEastAsia" w:hAnsiTheme="majorEastAsia" w:cs="仿宋_GB2312" w:hint="eastAsia"/>
          <w:sz w:val="28"/>
          <w:szCs w:val="28"/>
        </w:rPr>
        <w:t>法院工作</w:t>
      </w:r>
      <w:r w:rsidRPr="00237009">
        <w:rPr>
          <w:rFonts w:asciiTheme="majorEastAsia" w:eastAsiaTheme="majorEastAsia" w:hAnsiTheme="majorEastAsia" w:cs="仿宋_GB2312" w:hint="eastAsia"/>
          <w:sz w:val="28"/>
          <w:szCs w:val="28"/>
        </w:rPr>
        <w:t>实际，具有可操作性和可落地性。</w:t>
      </w:r>
      <w:r w:rsidRPr="00237009">
        <w:rPr>
          <w:rFonts w:asciiTheme="majorEastAsia" w:eastAsiaTheme="majorEastAsia" w:hAnsiTheme="majorEastAsia" w:cs="仿宋_GB2312" w:hint="eastAsia"/>
          <w:b/>
          <w:sz w:val="28"/>
          <w:szCs w:val="28"/>
        </w:rPr>
        <w:t>四是</w:t>
      </w:r>
      <w:r w:rsidR="004420CA" w:rsidRPr="00237009">
        <w:rPr>
          <w:rFonts w:asciiTheme="majorEastAsia" w:eastAsiaTheme="majorEastAsia" w:hAnsiTheme="majorEastAsia" w:cs="仿宋_GB2312" w:hint="eastAsia"/>
          <w:sz w:val="28"/>
          <w:szCs w:val="28"/>
        </w:rPr>
        <w:t>工作</w:t>
      </w:r>
      <w:r w:rsidRPr="00237009">
        <w:rPr>
          <w:rFonts w:asciiTheme="majorEastAsia" w:eastAsiaTheme="majorEastAsia" w:hAnsiTheme="majorEastAsia" w:cs="仿宋_GB2312" w:hint="eastAsia"/>
          <w:sz w:val="28"/>
          <w:szCs w:val="28"/>
        </w:rPr>
        <w:t>举措</w:t>
      </w:r>
      <w:r w:rsidR="004420CA" w:rsidRPr="00237009">
        <w:rPr>
          <w:rFonts w:asciiTheme="majorEastAsia" w:eastAsiaTheme="majorEastAsia" w:hAnsiTheme="majorEastAsia" w:cs="仿宋_GB2312" w:hint="eastAsia"/>
          <w:sz w:val="28"/>
          <w:szCs w:val="28"/>
        </w:rPr>
        <w:t>以</w:t>
      </w:r>
      <w:r w:rsidRPr="00237009">
        <w:rPr>
          <w:rFonts w:asciiTheme="majorEastAsia" w:eastAsiaTheme="majorEastAsia" w:hAnsiTheme="majorEastAsia" w:cs="仿宋_GB2312" w:hint="eastAsia"/>
          <w:sz w:val="28"/>
          <w:szCs w:val="28"/>
        </w:rPr>
        <w:t>满足航运领域日益增长的海事司法需求和对公平正义的更高期待</w:t>
      </w:r>
      <w:r w:rsidR="004420CA" w:rsidRPr="00237009">
        <w:rPr>
          <w:rFonts w:asciiTheme="majorEastAsia" w:eastAsiaTheme="majorEastAsia" w:hAnsiTheme="majorEastAsia" w:cs="仿宋_GB2312" w:hint="eastAsia"/>
          <w:sz w:val="28"/>
          <w:szCs w:val="28"/>
        </w:rPr>
        <w:t>为</w:t>
      </w:r>
      <w:r w:rsidRPr="00237009">
        <w:rPr>
          <w:rFonts w:asciiTheme="majorEastAsia" w:eastAsiaTheme="majorEastAsia" w:hAnsiTheme="majorEastAsia" w:cs="仿宋_GB2312" w:hint="eastAsia"/>
          <w:sz w:val="28"/>
          <w:szCs w:val="28"/>
        </w:rPr>
        <w:t>出发</w:t>
      </w:r>
      <w:r w:rsidR="004420CA" w:rsidRPr="00237009">
        <w:rPr>
          <w:rFonts w:asciiTheme="majorEastAsia" w:eastAsiaTheme="majorEastAsia" w:hAnsiTheme="majorEastAsia" w:cs="仿宋_GB2312" w:hint="eastAsia"/>
          <w:sz w:val="28"/>
          <w:szCs w:val="28"/>
        </w:rPr>
        <w:t>点</w:t>
      </w:r>
      <w:r w:rsidRPr="00237009">
        <w:rPr>
          <w:rFonts w:asciiTheme="majorEastAsia" w:eastAsiaTheme="majorEastAsia" w:hAnsiTheme="majorEastAsia" w:cs="仿宋_GB2312" w:hint="eastAsia"/>
          <w:sz w:val="28"/>
          <w:szCs w:val="28"/>
        </w:rPr>
        <w:t>，具有前瞻性和针对性。</w:t>
      </w:r>
    </w:p>
    <w:p w:rsidR="00984F00" w:rsidRPr="00237009" w:rsidRDefault="002B029B" w:rsidP="00237009">
      <w:pPr>
        <w:spacing w:line="580" w:lineRule="exact"/>
        <w:ind w:left="560"/>
        <w:rPr>
          <w:rFonts w:asciiTheme="majorEastAsia" w:eastAsiaTheme="majorEastAsia" w:hAnsiTheme="majorEastAsia"/>
          <w:b/>
          <w:sz w:val="28"/>
          <w:szCs w:val="28"/>
        </w:rPr>
      </w:pPr>
      <w:r w:rsidRPr="00237009">
        <w:rPr>
          <w:rFonts w:asciiTheme="majorEastAsia" w:eastAsiaTheme="majorEastAsia" w:hAnsiTheme="majorEastAsia" w:cs="黑体" w:hint="eastAsia"/>
          <w:b/>
          <w:sz w:val="28"/>
          <w:szCs w:val="28"/>
        </w:rPr>
        <w:t>三、</w:t>
      </w:r>
      <w:r w:rsidR="00CC6800" w:rsidRPr="00237009">
        <w:rPr>
          <w:rFonts w:asciiTheme="majorEastAsia" w:eastAsiaTheme="majorEastAsia" w:hAnsiTheme="majorEastAsia" w:cs="黑体" w:hint="eastAsia"/>
          <w:b/>
          <w:sz w:val="28"/>
          <w:szCs w:val="28"/>
        </w:rPr>
        <w:t>《工作意见》的主要内容</w:t>
      </w:r>
    </w:p>
    <w:p w:rsidR="00CC6800" w:rsidRPr="00237009" w:rsidRDefault="00CC6800" w:rsidP="00237009">
      <w:pPr>
        <w:spacing w:line="580" w:lineRule="exact"/>
        <w:ind w:firstLineChars="200" w:firstLine="560"/>
        <w:rPr>
          <w:rFonts w:asciiTheme="majorEastAsia" w:eastAsiaTheme="majorEastAsia" w:hAnsiTheme="majorEastAsia" w:cs="仿宋_GB2312"/>
          <w:b/>
          <w:sz w:val="28"/>
          <w:szCs w:val="28"/>
        </w:rPr>
      </w:pPr>
      <w:r w:rsidRPr="00237009">
        <w:rPr>
          <w:rFonts w:asciiTheme="majorEastAsia" w:eastAsiaTheme="majorEastAsia" w:hAnsiTheme="majorEastAsia" w:cs="仿宋_GB2312" w:hint="eastAsia"/>
          <w:sz w:val="28"/>
          <w:szCs w:val="28"/>
        </w:rPr>
        <w:t>《</w:t>
      </w:r>
      <w:r w:rsidR="00711394" w:rsidRPr="00237009">
        <w:rPr>
          <w:rFonts w:asciiTheme="majorEastAsia" w:eastAsiaTheme="majorEastAsia" w:hAnsiTheme="majorEastAsia" w:cs="仿宋_GB2312" w:hint="eastAsia"/>
          <w:sz w:val="28"/>
          <w:szCs w:val="28"/>
        </w:rPr>
        <w:t>工作</w:t>
      </w:r>
      <w:r w:rsidRPr="00237009">
        <w:rPr>
          <w:rFonts w:asciiTheme="majorEastAsia" w:eastAsiaTheme="majorEastAsia" w:hAnsiTheme="majorEastAsia" w:cs="仿宋_GB2312" w:hint="eastAsia"/>
          <w:sz w:val="28"/>
          <w:szCs w:val="28"/>
        </w:rPr>
        <w:t>意见》</w:t>
      </w:r>
      <w:r w:rsidR="00E961DC" w:rsidRPr="00237009">
        <w:rPr>
          <w:rFonts w:asciiTheme="majorEastAsia" w:eastAsiaTheme="majorEastAsia" w:hAnsiTheme="majorEastAsia" w:cs="仿宋_GB2312" w:hint="eastAsia"/>
          <w:b/>
          <w:sz w:val="28"/>
          <w:szCs w:val="28"/>
        </w:rPr>
        <w:t>主要包含五个部分33条内容：</w:t>
      </w:r>
    </w:p>
    <w:p w:rsidR="00E961DC" w:rsidRPr="00237009" w:rsidRDefault="00577379" w:rsidP="00237009">
      <w:pPr>
        <w:spacing w:line="580" w:lineRule="exact"/>
        <w:ind w:firstLineChars="200" w:firstLine="562"/>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b/>
          <w:sz w:val="28"/>
          <w:szCs w:val="28"/>
        </w:rPr>
        <w:t>第一部分，</w:t>
      </w:r>
      <w:r w:rsidR="00A34796" w:rsidRPr="00237009">
        <w:rPr>
          <w:rFonts w:asciiTheme="majorEastAsia" w:eastAsiaTheme="majorEastAsia" w:hAnsiTheme="majorEastAsia" w:cs="仿宋_GB2312" w:hint="eastAsia"/>
          <w:b/>
          <w:sz w:val="28"/>
          <w:szCs w:val="28"/>
        </w:rPr>
        <w:t>准确把握海事审判工作定位，增强服务保障上海国际航运中心建设的责任感和使命感。</w:t>
      </w:r>
      <w:r w:rsidR="00A34796" w:rsidRPr="00237009">
        <w:rPr>
          <w:rFonts w:asciiTheme="majorEastAsia" w:eastAsiaTheme="majorEastAsia" w:hAnsiTheme="majorEastAsia" w:cs="仿宋_GB2312" w:hint="eastAsia"/>
          <w:sz w:val="28"/>
          <w:szCs w:val="28"/>
        </w:rPr>
        <w:t>这一部分</w:t>
      </w:r>
      <w:r w:rsidR="00E961DC" w:rsidRPr="00237009">
        <w:rPr>
          <w:rFonts w:asciiTheme="majorEastAsia" w:eastAsiaTheme="majorEastAsia" w:hAnsiTheme="majorEastAsia" w:cs="仿宋_GB2312" w:hint="eastAsia"/>
          <w:sz w:val="28"/>
          <w:szCs w:val="28"/>
        </w:rPr>
        <w:t>阐述了上海国际航运中心建设的重大意义</w:t>
      </w:r>
      <w:r w:rsidR="00623C3B" w:rsidRPr="00237009">
        <w:rPr>
          <w:rFonts w:asciiTheme="majorEastAsia" w:eastAsiaTheme="majorEastAsia" w:hAnsiTheme="majorEastAsia" w:cs="仿宋_GB2312" w:hint="eastAsia"/>
          <w:sz w:val="28"/>
          <w:szCs w:val="28"/>
        </w:rPr>
        <w:t>、</w:t>
      </w:r>
      <w:r w:rsidR="00E25771" w:rsidRPr="00237009">
        <w:rPr>
          <w:rFonts w:asciiTheme="majorEastAsia" w:eastAsiaTheme="majorEastAsia" w:hAnsiTheme="majorEastAsia" w:cs="仿宋_GB2312" w:hint="eastAsia"/>
          <w:sz w:val="28"/>
          <w:szCs w:val="28"/>
        </w:rPr>
        <w:t>对</w:t>
      </w:r>
      <w:r w:rsidR="00E961DC" w:rsidRPr="00237009">
        <w:rPr>
          <w:rFonts w:asciiTheme="majorEastAsia" w:eastAsiaTheme="majorEastAsia" w:hAnsiTheme="majorEastAsia" w:cs="仿宋_GB2312" w:hint="eastAsia"/>
          <w:sz w:val="28"/>
          <w:szCs w:val="28"/>
        </w:rPr>
        <w:t>海事司法服务保障的现实需求</w:t>
      </w:r>
      <w:r w:rsidR="00E25771" w:rsidRPr="00237009">
        <w:rPr>
          <w:rFonts w:asciiTheme="majorEastAsia" w:eastAsiaTheme="majorEastAsia" w:hAnsiTheme="majorEastAsia" w:cs="仿宋_GB2312" w:hint="eastAsia"/>
          <w:sz w:val="28"/>
          <w:szCs w:val="28"/>
        </w:rPr>
        <w:t>，以及</w:t>
      </w:r>
      <w:r w:rsidR="004420CA" w:rsidRPr="00237009">
        <w:rPr>
          <w:rFonts w:asciiTheme="majorEastAsia" w:eastAsiaTheme="majorEastAsia" w:hAnsiTheme="majorEastAsia" w:cs="仿宋_GB2312" w:hint="eastAsia"/>
          <w:sz w:val="28"/>
          <w:szCs w:val="28"/>
        </w:rPr>
        <w:t>应当</w:t>
      </w:r>
      <w:r w:rsidR="00E25771" w:rsidRPr="00237009">
        <w:rPr>
          <w:rFonts w:asciiTheme="majorEastAsia" w:eastAsiaTheme="majorEastAsia" w:hAnsiTheme="majorEastAsia" w:cs="仿宋_GB2312" w:hint="eastAsia"/>
          <w:sz w:val="28"/>
          <w:szCs w:val="28"/>
        </w:rPr>
        <w:t>牢固树立的科学理念，</w:t>
      </w:r>
      <w:r w:rsidR="004420CA" w:rsidRPr="00237009">
        <w:rPr>
          <w:rFonts w:asciiTheme="majorEastAsia" w:eastAsiaTheme="majorEastAsia" w:hAnsiTheme="majorEastAsia" w:cs="仿宋_GB2312" w:hint="eastAsia"/>
          <w:sz w:val="28"/>
          <w:szCs w:val="28"/>
        </w:rPr>
        <w:t>以</w:t>
      </w:r>
      <w:r w:rsidR="00E25771" w:rsidRPr="00237009">
        <w:rPr>
          <w:rFonts w:asciiTheme="majorEastAsia" w:eastAsiaTheme="majorEastAsia" w:hAnsiTheme="majorEastAsia" w:cs="仿宋_GB2312" w:hint="eastAsia"/>
          <w:sz w:val="28"/>
          <w:szCs w:val="28"/>
        </w:rPr>
        <w:t>切实提高服务保障</w:t>
      </w:r>
      <w:r w:rsidR="00650534" w:rsidRPr="00237009">
        <w:rPr>
          <w:rFonts w:asciiTheme="majorEastAsia" w:eastAsiaTheme="majorEastAsia" w:hAnsiTheme="majorEastAsia" w:cs="仿宋_GB2312" w:hint="eastAsia"/>
          <w:sz w:val="28"/>
          <w:szCs w:val="28"/>
        </w:rPr>
        <w:t>上海</w:t>
      </w:r>
      <w:r w:rsidR="00E25771" w:rsidRPr="00237009">
        <w:rPr>
          <w:rFonts w:asciiTheme="majorEastAsia" w:eastAsiaTheme="majorEastAsia" w:hAnsiTheme="majorEastAsia" w:cs="仿宋_GB2312" w:hint="eastAsia"/>
          <w:sz w:val="28"/>
          <w:szCs w:val="28"/>
        </w:rPr>
        <w:t>国际航运中心的针对性和有效性。</w:t>
      </w:r>
    </w:p>
    <w:p w:rsidR="000E2F06" w:rsidRPr="00237009" w:rsidRDefault="00577379" w:rsidP="00237009">
      <w:pPr>
        <w:spacing w:line="580" w:lineRule="exact"/>
        <w:ind w:firstLineChars="200" w:firstLine="562"/>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b/>
          <w:sz w:val="28"/>
          <w:szCs w:val="28"/>
        </w:rPr>
        <w:t>第二部分，</w:t>
      </w:r>
      <w:r w:rsidR="00A34796" w:rsidRPr="00237009">
        <w:rPr>
          <w:rFonts w:asciiTheme="majorEastAsia" w:eastAsiaTheme="majorEastAsia" w:hAnsiTheme="majorEastAsia" w:cs="仿宋_GB2312" w:hint="eastAsia"/>
          <w:b/>
          <w:sz w:val="28"/>
          <w:szCs w:val="28"/>
        </w:rPr>
        <w:t>充分发挥海事审判职能作用，为上海国际航运中心建设营造良好法治环境。</w:t>
      </w:r>
      <w:r w:rsidR="00A34796" w:rsidRPr="00237009">
        <w:rPr>
          <w:rFonts w:asciiTheme="majorEastAsia" w:eastAsiaTheme="majorEastAsia" w:hAnsiTheme="majorEastAsia" w:cs="仿宋_GB2312" w:hint="eastAsia"/>
          <w:sz w:val="28"/>
          <w:szCs w:val="28"/>
        </w:rPr>
        <w:t>这一部分</w:t>
      </w:r>
      <w:r w:rsidR="002B39C2" w:rsidRPr="00237009">
        <w:rPr>
          <w:rFonts w:asciiTheme="majorEastAsia" w:eastAsiaTheme="majorEastAsia" w:hAnsiTheme="majorEastAsia" w:cs="仿宋_GB2312" w:hint="eastAsia"/>
          <w:sz w:val="28"/>
          <w:szCs w:val="28"/>
        </w:rPr>
        <w:t>明确</w:t>
      </w:r>
      <w:r w:rsidR="0067557B" w:rsidRPr="00237009">
        <w:rPr>
          <w:rFonts w:asciiTheme="majorEastAsia" w:eastAsiaTheme="majorEastAsia" w:hAnsiTheme="majorEastAsia" w:cs="仿宋_GB2312" w:hint="eastAsia"/>
          <w:sz w:val="28"/>
          <w:szCs w:val="28"/>
        </w:rPr>
        <w:t>要</w:t>
      </w:r>
      <w:r w:rsidR="00481E71" w:rsidRPr="00237009">
        <w:rPr>
          <w:rFonts w:asciiTheme="majorEastAsia" w:eastAsiaTheme="majorEastAsia" w:hAnsiTheme="majorEastAsia" w:cs="仿宋_GB2312" w:hint="eastAsia"/>
          <w:sz w:val="28"/>
          <w:szCs w:val="28"/>
        </w:rPr>
        <w:t>加强</w:t>
      </w:r>
      <w:r w:rsidR="00F527DA" w:rsidRPr="00237009">
        <w:rPr>
          <w:rFonts w:asciiTheme="majorEastAsia" w:eastAsiaTheme="majorEastAsia" w:hAnsiTheme="majorEastAsia" w:cs="仿宋_GB2312" w:hint="eastAsia"/>
          <w:b/>
          <w:sz w:val="28"/>
          <w:szCs w:val="28"/>
        </w:rPr>
        <w:t>“十二项</w:t>
      </w:r>
      <w:r w:rsidR="002B39C2" w:rsidRPr="00237009">
        <w:rPr>
          <w:rFonts w:asciiTheme="majorEastAsia" w:eastAsiaTheme="majorEastAsia" w:hAnsiTheme="majorEastAsia" w:cs="仿宋_GB2312" w:hint="eastAsia"/>
          <w:b/>
          <w:sz w:val="28"/>
          <w:szCs w:val="28"/>
        </w:rPr>
        <w:t>审判执行工作</w:t>
      </w:r>
      <w:r w:rsidR="00F527DA" w:rsidRPr="00237009">
        <w:rPr>
          <w:rFonts w:asciiTheme="majorEastAsia" w:eastAsiaTheme="majorEastAsia" w:hAnsiTheme="majorEastAsia" w:cs="仿宋_GB2312" w:hint="eastAsia"/>
          <w:b/>
          <w:sz w:val="28"/>
          <w:szCs w:val="28"/>
        </w:rPr>
        <w:t>”</w:t>
      </w:r>
      <w:r w:rsidR="00C2359B" w:rsidRPr="00237009">
        <w:rPr>
          <w:rFonts w:asciiTheme="majorEastAsia" w:eastAsiaTheme="majorEastAsia" w:hAnsiTheme="majorEastAsia" w:cs="仿宋_GB2312" w:hint="eastAsia"/>
          <w:sz w:val="28"/>
          <w:szCs w:val="28"/>
        </w:rPr>
        <w:t>：</w:t>
      </w:r>
      <w:r w:rsidR="00CA7AAE" w:rsidRPr="00237009">
        <w:rPr>
          <w:rFonts w:asciiTheme="majorEastAsia" w:eastAsiaTheme="majorEastAsia" w:hAnsiTheme="majorEastAsia" w:cs="仿宋_GB2312" w:hint="eastAsia"/>
          <w:b/>
          <w:sz w:val="28"/>
          <w:szCs w:val="28"/>
        </w:rPr>
        <w:t>一是</w:t>
      </w:r>
      <w:r w:rsidR="008E6BCC" w:rsidRPr="00237009">
        <w:rPr>
          <w:rFonts w:asciiTheme="majorEastAsia" w:eastAsiaTheme="majorEastAsia" w:hAnsiTheme="majorEastAsia" w:cs="仿宋_GB2312" w:hint="eastAsia"/>
          <w:sz w:val="28"/>
          <w:szCs w:val="28"/>
        </w:rPr>
        <w:t>加强对各类航运纠纷的海事司法管辖职能，</w:t>
      </w:r>
      <w:r w:rsidR="00C2359B" w:rsidRPr="00237009">
        <w:rPr>
          <w:rFonts w:asciiTheme="majorEastAsia" w:eastAsiaTheme="majorEastAsia" w:hAnsiTheme="majorEastAsia" w:cs="仿宋_GB2312" w:hint="eastAsia"/>
          <w:sz w:val="28"/>
          <w:szCs w:val="28"/>
        </w:rPr>
        <w:t>为各类航运纠纷提供及时便捷的司法救济</w:t>
      </w:r>
      <w:r w:rsidR="00CA7AAE" w:rsidRPr="00237009">
        <w:rPr>
          <w:rFonts w:asciiTheme="majorEastAsia" w:eastAsiaTheme="majorEastAsia" w:hAnsiTheme="majorEastAsia" w:cs="仿宋_GB2312" w:hint="eastAsia"/>
          <w:sz w:val="28"/>
          <w:szCs w:val="28"/>
        </w:rPr>
        <w:t>。</w:t>
      </w:r>
      <w:r w:rsidR="00CA7AAE" w:rsidRPr="00237009">
        <w:rPr>
          <w:rFonts w:asciiTheme="majorEastAsia" w:eastAsiaTheme="majorEastAsia" w:hAnsiTheme="majorEastAsia" w:cs="仿宋_GB2312" w:hint="eastAsia"/>
          <w:b/>
          <w:sz w:val="28"/>
          <w:szCs w:val="28"/>
        </w:rPr>
        <w:t>二是</w:t>
      </w:r>
      <w:r w:rsidR="002B39C2" w:rsidRPr="00237009">
        <w:rPr>
          <w:rFonts w:asciiTheme="majorEastAsia" w:eastAsiaTheme="majorEastAsia" w:hAnsiTheme="majorEastAsia" w:cs="仿宋_GB2312" w:hint="eastAsia"/>
          <w:sz w:val="28"/>
          <w:szCs w:val="28"/>
        </w:rPr>
        <w:t>加强</w:t>
      </w:r>
      <w:r w:rsidR="000E2F06" w:rsidRPr="00237009">
        <w:rPr>
          <w:rFonts w:asciiTheme="majorEastAsia" w:eastAsiaTheme="majorEastAsia" w:hAnsiTheme="majorEastAsia" w:cs="仿宋_GB2312" w:hint="eastAsia"/>
          <w:sz w:val="28"/>
          <w:szCs w:val="28"/>
        </w:rPr>
        <w:t>国际海运和国内水路货物运输</w:t>
      </w:r>
      <w:r w:rsidR="002B39C2" w:rsidRPr="00237009">
        <w:rPr>
          <w:rFonts w:asciiTheme="majorEastAsia" w:eastAsiaTheme="majorEastAsia" w:hAnsiTheme="majorEastAsia" w:cs="仿宋_GB2312" w:hint="eastAsia"/>
          <w:sz w:val="28"/>
          <w:szCs w:val="28"/>
        </w:rPr>
        <w:t>纠纷</w:t>
      </w:r>
      <w:r w:rsidR="00FB2976" w:rsidRPr="00237009">
        <w:rPr>
          <w:rFonts w:asciiTheme="majorEastAsia" w:eastAsiaTheme="majorEastAsia" w:hAnsiTheme="majorEastAsia" w:cs="仿宋_GB2312" w:hint="eastAsia"/>
          <w:sz w:val="28"/>
          <w:szCs w:val="28"/>
        </w:rPr>
        <w:t>案件</w:t>
      </w:r>
      <w:r w:rsidR="002B39C2" w:rsidRPr="00237009">
        <w:rPr>
          <w:rFonts w:asciiTheme="majorEastAsia" w:eastAsiaTheme="majorEastAsia" w:hAnsiTheme="majorEastAsia" w:cs="仿宋_GB2312" w:hint="eastAsia"/>
          <w:sz w:val="28"/>
          <w:szCs w:val="28"/>
        </w:rPr>
        <w:t>审理</w:t>
      </w:r>
      <w:r w:rsidR="00C2359B" w:rsidRPr="00237009">
        <w:rPr>
          <w:rFonts w:asciiTheme="majorEastAsia" w:eastAsiaTheme="majorEastAsia" w:hAnsiTheme="majorEastAsia" w:cs="仿宋_GB2312" w:hint="eastAsia"/>
          <w:sz w:val="28"/>
          <w:szCs w:val="28"/>
        </w:rPr>
        <w:t>工作</w:t>
      </w:r>
      <w:r w:rsidR="002B39C2" w:rsidRPr="00237009">
        <w:rPr>
          <w:rFonts w:asciiTheme="majorEastAsia" w:eastAsiaTheme="majorEastAsia" w:hAnsiTheme="majorEastAsia" w:cs="仿宋_GB2312" w:hint="eastAsia"/>
          <w:sz w:val="28"/>
          <w:szCs w:val="28"/>
        </w:rPr>
        <w:t>，</w:t>
      </w:r>
      <w:r w:rsidR="00C2359B" w:rsidRPr="00237009">
        <w:rPr>
          <w:rFonts w:asciiTheme="majorEastAsia" w:eastAsiaTheme="majorEastAsia" w:hAnsiTheme="majorEastAsia" w:cs="仿宋_GB2312" w:hint="eastAsia"/>
          <w:sz w:val="28"/>
          <w:szCs w:val="28"/>
        </w:rPr>
        <w:t>不断</w:t>
      </w:r>
      <w:r w:rsidR="002B39C2" w:rsidRPr="00237009">
        <w:rPr>
          <w:rFonts w:asciiTheme="majorEastAsia" w:eastAsiaTheme="majorEastAsia" w:hAnsiTheme="majorEastAsia" w:cs="仿宋_GB2312" w:hint="eastAsia"/>
          <w:sz w:val="28"/>
          <w:szCs w:val="28"/>
        </w:rPr>
        <w:t>提升上海国际航运中心枢纽功能和服务能级</w:t>
      </w:r>
      <w:r w:rsidR="00C2359B" w:rsidRPr="00237009">
        <w:rPr>
          <w:rFonts w:asciiTheme="majorEastAsia" w:eastAsiaTheme="majorEastAsia" w:hAnsiTheme="majorEastAsia" w:cs="仿宋_GB2312" w:hint="eastAsia"/>
          <w:sz w:val="28"/>
          <w:szCs w:val="28"/>
        </w:rPr>
        <w:t>。</w:t>
      </w:r>
      <w:r w:rsidR="00CA7AAE" w:rsidRPr="00237009">
        <w:rPr>
          <w:rFonts w:asciiTheme="majorEastAsia" w:eastAsiaTheme="majorEastAsia" w:hAnsiTheme="majorEastAsia" w:cs="仿宋_GB2312" w:hint="eastAsia"/>
          <w:b/>
          <w:sz w:val="28"/>
          <w:szCs w:val="28"/>
        </w:rPr>
        <w:t>三是</w:t>
      </w:r>
      <w:r w:rsidR="002B39C2" w:rsidRPr="00237009">
        <w:rPr>
          <w:rFonts w:asciiTheme="majorEastAsia" w:eastAsiaTheme="majorEastAsia" w:hAnsiTheme="majorEastAsia" w:cs="仿宋_GB2312" w:hint="eastAsia"/>
          <w:sz w:val="28"/>
          <w:szCs w:val="28"/>
        </w:rPr>
        <w:t>加强</w:t>
      </w:r>
      <w:r w:rsidR="00212EF6" w:rsidRPr="00237009">
        <w:rPr>
          <w:rFonts w:asciiTheme="majorEastAsia" w:eastAsiaTheme="majorEastAsia" w:hAnsiTheme="majorEastAsia" w:cs="仿宋_GB2312" w:hint="eastAsia"/>
          <w:sz w:val="28"/>
          <w:szCs w:val="28"/>
        </w:rPr>
        <w:t>港口设施建设运营纠纷</w:t>
      </w:r>
      <w:r w:rsidR="00FB2976" w:rsidRPr="00237009">
        <w:rPr>
          <w:rFonts w:asciiTheme="majorEastAsia" w:eastAsiaTheme="majorEastAsia" w:hAnsiTheme="majorEastAsia" w:cs="仿宋_GB2312" w:hint="eastAsia"/>
          <w:sz w:val="28"/>
          <w:szCs w:val="28"/>
        </w:rPr>
        <w:t>案件</w:t>
      </w:r>
      <w:r w:rsidR="002B39C2" w:rsidRPr="00237009">
        <w:rPr>
          <w:rFonts w:asciiTheme="majorEastAsia" w:eastAsiaTheme="majorEastAsia" w:hAnsiTheme="majorEastAsia" w:cs="仿宋_GB2312" w:hint="eastAsia"/>
          <w:sz w:val="28"/>
          <w:szCs w:val="28"/>
        </w:rPr>
        <w:t>审理</w:t>
      </w:r>
      <w:r w:rsidR="00C2359B" w:rsidRPr="00237009">
        <w:rPr>
          <w:rFonts w:asciiTheme="majorEastAsia" w:eastAsiaTheme="majorEastAsia" w:hAnsiTheme="majorEastAsia" w:cs="仿宋_GB2312" w:hint="eastAsia"/>
          <w:sz w:val="28"/>
          <w:szCs w:val="28"/>
        </w:rPr>
        <w:t>工作</w:t>
      </w:r>
      <w:r w:rsidR="002B39C2" w:rsidRPr="00237009">
        <w:rPr>
          <w:rFonts w:asciiTheme="majorEastAsia" w:eastAsiaTheme="majorEastAsia" w:hAnsiTheme="majorEastAsia" w:cs="仿宋_GB2312" w:hint="eastAsia"/>
          <w:sz w:val="28"/>
          <w:szCs w:val="28"/>
        </w:rPr>
        <w:t>，</w:t>
      </w:r>
      <w:r w:rsidR="00C2359B" w:rsidRPr="00237009">
        <w:rPr>
          <w:rFonts w:asciiTheme="majorEastAsia" w:eastAsiaTheme="majorEastAsia" w:hAnsiTheme="majorEastAsia" w:cs="仿宋_GB2312" w:hint="eastAsia"/>
          <w:sz w:val="28"/>
          <w:szCs w:val="28"/>
        </w:rPr>
        <w:t>维护港口企业、进</w:t>
      </w:r>
      <w:r w:rsidR="00F527DA" w:rsidRPr="00237009">
        <w:rPr>
          <w:rFonts w:asciiTheme="majorEastAsia" w:eastAsiaTheme="majorEastAsia" w:hAnsiTheme="majorEastAsia" w:cs="仿宋_GB2312" w:hint="eastAsia"/>
          <w:sz w:val="28"/>
          <w:szCs w:val="28"/>
        </w:rPr>
        <w:t>出</w:t>
      </w:r>
      <w:r w:rsidR="00C2359B" w:rsidRPr="00237009">
        <w:rPr>
          <w:rFonts w:asciiTheme="majorEastAsia" w:eastAsiaTheme="majorEastAsia" w:hAnsiTheme="majorEastAsia" w:cs="仿宋_GB2312" w:hint="eastAsia"/>
          <w:sz w:val="28"/>
          <w:szCs w:val="28"/>
        </w:rPr>
        <w:t>口企业等合法权益，巩固上海国际枢纽港地位。</w:t>
      </w:r>
      <w:r w:rsidR="00CA7AAE" w:rsidRPr="00237009">
        <w:rPr>
          <w:rFonts w:asciiTheme="majorEastAsia" w:eastAsiaTheme="majorEastAsia" w:hAnsiTheme="majorEastAsia" w:cs="仿宋_GB2312" w:hint="eastAsia"/>
          <w:b/>
          <w:sz w:val="28"/>
          <w:szCs w:val="28"/>
        </w:rPr>
        <w:t>四是</w:t>
      </w:r>
      <w:r w:rsidR="00793427" w:rsidRPr="00237009">
        <w:rPr>
          <w:rFonts w:asciiTheme="majorEastAsia" w:eastAsiaTheme="majorEastAsia" w:hAnsiTheme="majorEastAsia" w:cs="仿宋_GB2312" w:hint="eastAsia"/>
          <w:sz w:val="28"/>
          <w:szCs w:val="28"/>
        </w:rPr>
        <w:t>加强涉船纠纷案件审理工作，促进船舶交易市场规范发展，维护现代船舶产业链快速健康发展。</w:t>
      </w:r>
      <w:r w:rsidR="00CA7AAE" w:rsidRPr="00237009">
        <w:rPr>
          <w:rFonts w:asciiTheme="majorEastAsia" w:eastAsiaTheme="majorEastAsia" w:hAnsiTheme="majorEastAsia" w:cs="仿宋_GB2312" w:hint="eastAsia"/>
          <w:b/>
          <w:sz w:val="28"/>
          <w:szCs w:val="28"/>
        </w:rPr>
        <w:t>五是</w:t>
      </w:r>
      <w:r w:rsidR="00793427" w:rsidRPr="00237009">
        <w:rPr>
          <w:rFonts w:asciiTheme="majorEastAsia" w:eastAsiaTheme="majorEastAsia" w:hAnsiTheme="majorEastAsia" w:cs="仿宋_GB2312" w:hint="eastAsia"/>
          <w:sz w:val="28"/>
          <w:szCs w:val="28"/>
        </w:rPr>
        <w:t>加强货代、船代纠纷案件审理工作，</w:t>
      </w:r>
      <w:r w:rsidR="00BF5574" w:rsidRPr="00237009">
        <w:rPr>
          <w:rFonts w:asciiTheme="majorEastAsia" w:eastAsiaTheme="majorEastAsia" w:hAnsiTheme="majorEastAsia" w:cs="仿宋_GB2312" w:hint="eastAsia"/>
          <w:sz w:val="28"/>
          <w:szCs w:val="28"/>
        </w:rPr>
        <w:t>支持货代物流企业做大做强，</w:t>
      </w:r>
      <w:r w:rsidR="00F527DA" w:rsidRPr="00237009">
        <w:rPr>
          <w:rFonts w:asciiTheme="majorEastAsia" w:eastAsiaTheme="majorEastAsia" w:hAnsiTheme="majorEastAsia" w:cs="仿宋_GB2312" w:hint="eastAsia"/>
          <w:sz w:val="28"/>
          <w:szCs w:val="28"/>
        </w:rPr>
        <w:t>为航运服务业</w:t>
      </w:r>
      <w:r w:rsidR="00793427" w:rsidRPr="00237009">
        <w:rPr>
          <w:rFonts w:asciiTheme="majorEastAsia" w:eastAsiaTheme="majorEastAsia" w:hAnsiTheme="majorEastAsia" w:cs="仿宋_GB2312" w:hint="eastAsia"/>
          <w:sz w:val="28"/>
          <w:szCs w:val="28"/>
        </w:rPr>
        <w:t>扩大开放提供法治化保障。</w:t>
      </w:r>
      <w:r w:rsidR="00CA7AAE" w:rsidRPr="00237009">
        <w:rPr>
          <w:rFonts w:asciiTheme="majorEastAsia" w:eastAsiaTheme="majorEastAsia" w:hAnsiTheme="majorEastAsia" w:cs="仿宋_GB2312" w:hint="eastAsia"/>
          <w:b/>
          <w:sz w:val="28"/>
          <w:szCs w:val="28"/>
        </w:rPr>
        <w:t>六是</w:t>
      </w:r>
      <w:r w:rsidR="002B39C2" w:rsidRPr="00237009">
        <w:rPr>
          <w:rFonts w:asciiTheme="majorEastAsia" w:eastAsiaTheme="majorEastAsia" w:hAnsiTheme="majorEastAsia" w:cs="仿宋_GB2312" w:hint="eastAsia"/>
          <w:sz w:val="28"/>
          <w:szCs w:val="28"/>
        </w:rPr>
        <w:t>加强航运</w:t>
      </w:r>
      <w:r w:rsidR="00212EF6" w:rsidRPr="00237009">
        <w:rPr>
          <w:rFonts w:asciiTheme="majorEastAsia" w:eastAsiaTheme="majorEastAsia" w:hAnsiTheme="majorEastAsia" w:cs="仿宋_GB2312" w:hint="eastAsia"/>
          <w:sz w:val="28"/>
          <w:szCs w:val="28"/>
        </w:rPr>
        <w:t>金融保险</w:t>
      </w:r>
      <w:r w:rsidR="002B39C2" w:rsidRPr="00237009">
        <w:rPr>
          <w:rFonts w:asciiTheme="majorEastAsia" w:eastAsiaTheme="majorEastAsia" w:hAnsiTheme="majorEastAsia" w:cs="仿宋_GB2312" w:hint="eastAsia"/>
          <w:sz w:val="28"/>
          <w:szCs w:val="28"/>
        </w:rPr>
        <w:t>类纠纷</w:t>
      </w:r>
      <w:r w:rsidR="00FB2976" w:rsidRPr="00237009">
        <w:rPr>
          <w:rFonts w:asciiTheme="majorEastAsia" w:eastAsiaTheme="majorEastAsia" w:hAnsiTheme="majorEastAsia" w:cs="仿宋_GB2312" w:hint="eastAsia"/>
          <w:sz w:val="28"/>
          <w:szCs w:val="28"/>
        </w:rPr>
        <w:t>案件</w:t>
      </w:r>
      <w:r w:rsidR="002B39C2" w:rsidRPr="00237009">
        <w:rPr>
          <w:rFonts w:asciiTheme="majorEastAsia" w:eastAsiaTheme="majorEastAsia" w:hAnsiTheme="majorEastAsia" w:cs="仿宋_GB2312" w:hint="eastAsia"/>
          <w:sz w:val="28"/>
          <w:szCs w:val="28"/>
        </w:rPr>
        <w:t>审理</w:t>
      </w:r>
      <w:r w:rsidR="00C2359B" w:rsidRPr="00237009">
        <w:rPr>
          <w:rFonts w:asciiTheme="majorEastAsia" w:eastAsiaTheme="majorEastAsia" w:hAnsiTheme="majorEastAsia" w:cs="仿宋_GB2312" w:hint="eastAsia"/>
          <w:sz w:val="28"/>
          <w:szCs w:val="28"/>
        </w:rPr>
        <w:t>工作</w:t>
      </w:r>
      <w:r w:rsidR="002B39C2" w:rsidRPr="00237009">
        <w:rPr>
          <w:rFonts w:asciiTheme="majorEastAsia" w:eastAsiaTheme="majorEastAsia" w:hAnsiTheme="majorEastAsia" w:cs="仿宋_GB2312" w:hint="eastAsia"/>
          <w:sz w:val="28"/>
          <w:szCs w:val="28"/>
        </w:rPr>
        <w:t>，</w:t>
      </w:r>
      <w:r w:rsidR="00C2359B" w:rsidRPr="00237009">
        <w:rPr>
          <w:rFonts w:asciiTheme="majorEastAsia" w:eastAsiaTheme="majorEastAsia" w:hAnsiTheme="majorEastAsia" w:cs="仿宋_GB2312" w:hint="eastAsia"/>
          <w:sz w:val="28"/>
          <w:szCs w:val="28"/>
        </w:rPr>
        <w:t>大力</w:t>
      </w:r>
      <w:r w:rsidR="002B39C2" w:rsidRPr="00237009">
        <w:rPr>
          <w:rFonts w:asciiTheme="majorEastAsia" w:eastAsiaTheme="majorEastAsia" w:hAnsiTheme="majorEastAsia" w:cs="仿宋_GB2312" w:hint="eastAsia"/>
          <w:sz w:val="28"/>
          <w:szCs w:val="28"/>
        </w:rPr>
        <w:t>支持航运金融创新和航运金融市场繁</w:t>
      </w:r>
      <w:r w:rsidR="002B39C2" w:rsidRPr="00237009">
        <w:rPr>
          <w:rFonts w:asciiTheme="majorEastAsia" w:eastAsiaTheme="majorEastAsia" w:hAnsiTheme="majorEastAsia" w:cs="仿宋_GB2312" w:hint="eastAsia"/>
          <w:sz w:val="28"/>
          <w:szCs w:val="28"/>
        </w:rPr>
        <w:lastRenderedPageBreak/>
        <w:t>荣稳定</w:t>
      </w:r>
      <w:r w:rsidR="00793427" w:rsidRPr="00237009">
        <w:rPr>
          <w:rFonts w:asciiTheme="majorEastAsia" w:eastAsiaTheme="majorEastAsia" w:hAnsiTheme="majorEastAsia" w:cs="仿宋_GB2312" w:hint="eastAsia"/>
          <w:sz w:val="28"/>
          <w:szCs w:val="28"/>
        </w:rPr>
        <w:t>，助力打造具有全球影响力的国际航运保险中心。</w:t>
      </w:r>
      <w:r w:rsidR="00CA7AAE" w:rsidRPr="00237009">
        <w:rPr>
          <w:rFonts w:asciiTheme="majorEastAsia" w:eastAsiaTheme="majorEastAsia" w:hAnsiTheme="majorEastAsia" w:cs="仿宋_GB2312" w:hint="eastAsia"/>
          <w:b/>
          <w:sz w:val="28"/>
          <w:szCs w:val="28"/>
        </w:rPr>
        <w:t>七是</w:t>
      </w:r>
      <w:r w:rsidR="00793427" w:rsidRPr="00237009">
        <w:rPr>
          <w:rFonts w:asciiTheme="majorEastAsia" w:eastAsiaTheme="majorEastAsia" w:hAnsiTheme="majorEastAsia" w:cs="仿宋_GB2312" w:hint="eastAsia"/>
          <w:sz w:val="28"/>
          <w:szCs w:val="28"/>
        </w:rPr>
        <w:t>加强涉及港航安全的海事侵权纠纷案件审理工作，</w:t>
      </w:r>
      <w:r w:rsidR="00CA7AAE" w:rsidRPr="00237009">
        <w:rPr>
          <w:rFonts w:asciiTheme="majorEastAsia" w:eastAsiaTheme="majorEastAsia" w:hAnsiTheme="majorEastAsia" w:cs="仿宋_GB2312" w:hint="eastAsia"/>
          <w:sz w:val="28"/>
          <w:szCs w:val="28"/>
        </w:rPr>
        <w:t>引导</w:t>
      </w:r>
      <w:r w:rsidR="00793427" w:rsidRPr="00237009">
        <w:rPr>
          <w:rFonts w:asciiTheme="majorEastAsia" w:eastAsiaTheme="majorEastAsia" w:hAnsiTheme="majorEastAsia" w:cs="仿宋_GB2312" w:hint="eastAsia"/>
          <w:sz w:val="28"/>
          <w:szCs w:val="28"/>
        </w:rPr>
        <w:t>航运企业增强安全意识，为上海国际航运中心建设提供平安法治环境。</w:t>
      </w:r>
      <w:r w:rsidR="00CA7AAE" w:rsidRPr="00237009">
        <w:rPr>
          <w:rFonts w:asciiTheme="majorEastAsia" w:eastAsiaTheme="majorEastAsia" w:hAnsiTheme="majorEastAsia" w:cs="仿宋_GB2312" w:hint="eastAsia"/>
          <w:b/>
          <w:sz w:val="28"/>
          <w:szCs w:val="28"/>
        </w:rPr>
        <w:t>八是</w:t>
      </w:r>
      <w:r w:rsidR="00793427" w:rsidRPr="00237009">
        <w:rPr>
          <w:rFonts w:asciiTheme="majorEastAsia" w:eastAsiaTheme="majorEastAsia" w:hAnsiTheme="majorEastAsia" w:cs="仿宋_GB2312" w:hint="eastAsia"/>
          <w:sz w:val="28"/>
          <w:szCs w:val="28"/>
        </w:rPr>
        <w:t>加强船员劳动和劳务派遣类纠纷案件审理工作，有效促进上海船员劳务市场发展和船员服务基地建设。</w:t>
      </w:r>
      <w:r w:rsidR="00CA7AAE" w:rsidRPr="00237009">
        <w:rPr>
          <w:rFonts w:asciiTheme="majorEastAsia" w:eastAsiaTheme="majorEastAsia" w:hAnsiTheme="majorEastAsia" w:cs="仿宋_GB2312" w:hint="eastAsia"/>
          <w:b/>
          <w:sz w:val="28"/>
          <w:szCs w:val="28"/>
        </w:rPr>
        <w:t>九是</w:t>
      </w:r>
      <w:r w:rsidR="002B39C2" w:rsidRPr="00237009">
        <w:rPr>
          <w:rFonts w:asciiTheme="majorEastAsia" w:eastAsiaTheme="majorEastAsia" w:hAnsiTheme="majorEastAsia" w:cs="仿宋_GB2312" w:hint="eastAsia"/>
          <w:sz w:val="28"/>
          <w:szCs w:val="28"/>
        </w:rPr>
        <w:t>加强涉邮轮纠纷</w:t>
      </w:r>
      <w:r w:rsidR="009F516C" w:rsidRPr="00237009">
        <w:rPr>
          <w:rFonts w:asciiTheme="majorEastAsia" w:eastAsiaTheme="majorEastAsia" w:hAnsiTheme="majorEastAsia" w:cs="仿宋_GB2312" w:hint="eastAsia"/>
          <w:sz w:val="28"/>
          <w:szCs w:val="28"/>
        </w:rPr>
        <w:t>案件</w:t>
      </w:r>
      <w:r w:rsidR="002B39C2" w:rsidRPr="00237009">
        <w:rPr>
          <w:rFonts w:asciiTheme="majorEastAsia" w:eastAsiaTheme="majorEastAsia" w:hAnsiTheme="majorEastAsia" w:cs="仿宋_GB2312" w:hint="eastAsia"/>
          <w:sz w:val="28"/>
          <w:szCs w:val="28"/>
        </w:rPr>
        <w:t>审理</w:t>
      </w:r>
      <w:r w:rsidR="00793427" w:rsidRPr="00237009">
        <w:rPr>
          <w:rFonts w:asciiTheme="majorEastAsia" w:eastAsiaTheme="majorEastAsia" w:hAnsiTheme="majorEastAsia" w:cs="仿宋_GB2312" w:hint="eastAsia"/>
          <w:sz w:val="28"/>
          <w:szCs w:val="28"/>
        </w:rPr>
        <w:t>工作</w:t>
      </w:r>
      <w:r w:rsidR="002B39C2" w:rsidRPr="00237009">
        <w:rPr>
          <w:rFonts w:asciiTheme="majorEastAsia" w:eastAsiaTheme="majorEastAsia" w:hAnsiTheme="majorEastAsia" w:cs="仿宋_GB2312" w:hint="eastAsia"/>
          <w:sz w:val="28"/>
          <w:szCs w:val="28"/>
        </w:rPr>
        <w:t>，营造有利于上海邮轮产业发展的法治环境</w:t>
      </w:r>
      <w:r w:rsidR="00BF5574" w:rsidRPr="00237009">
        <w:rPr>
          <w:rFonts w:asciiTheme="majorEastAsia" w:eastAsiaTheme="majorEastAsia" w:hAnsiTheme="majorEastAsia" w:cs="仿宋_GB2312" w:hint="eastAsia"/>
          <w:sz w:val="28"/>
          <w:szCs w:val="28"/>
        </w:rPr>
        <w:t>。</w:t>
      </w:r>
      <w:r w:rsidR="00CA7AAE" w:rsidRPr="00237009">
        <w:rPr>
          <w:rFonts w:asciiTheme="majorEastAsia" w:eastAsiaTheme="majorEastAsia" w:hAnsiTheme="majorEastAsia" w:cs="仿宋_GB2312" w:hint="eastAsia"/>
          <w:b/>
          <w:sz w:val="28"/>
          <w:szCs w:val="28"/>
        </w:rPr>
        <w:t>十是</w:t>
      </w:r>
      <w:r w:rsidR="002B39C2" w:rsidRPr="00237009">
        <w:rPr>
          <w:rFonts w:asciiTheme="majorEastAsia" w:eastAsiaTheme="majorEastAsia" w:hAnsiTheme="majorEastAsia" w:cs="仿宋_GB2312" w:hint="eastAsia"/>
          <w:sz w:val="28"/>
          <w:szCs w:val="28"/>
        </w:rPr>
        <w:t>加强</w:t>
      </w:r>
      <w:r w:rsidR="00BF5574" w:rsidRPr="00237009">
        <w:rPr>
          <w:rFonts w:asciiTheme="majorEastAsia" w:eastAsiaTheme="majorEastAsia" w:hAnsiTheme="majorEastAsia" w:cs="仿宋_GB2312" w:hint="eastAsia"/>
          <w:sz w:val="28"/>
          <w:szCs w:val="28"/>
        </w:rPr>
        <w:t>涉海</w:t>
      </w:r>
      <w:r w:rsidR="002B39C2" w:rsidRPr="00237009">
        <w:rPr>
          <w:rFonts w:asciiTheme="majorEastAsia" w:eastAsiaTheme="majorEastAsia" w:hAnsiTheme="majorEastAsia" w:cs="仿宋_GB2312" w:hint="eastAsia"/>
          <w:sz w:val="28"/>
          <w:szCs w:val="28"/>
        </w:rPr>
        <w:t>涉水环境资源保护类纠纷</w:t>
      </w:r>
      <w:r w:rsidR="009F516C" w:rsidRPr="00237009">
        <w:rPr>
          <w:rFonts w:asciiTheme="majorEastAsia" w:eastAsiaTheme="majorEastAsia" w:hAnsiTheme="majorEastAsia" w:cs="仿宋_GB2312" w:hint="eastAsia"/>
          <w:sz w:val="28"/>
          <w:szCs w:val="28"/>
        </w:rPr>
        <w:t>案件</w:t>
      </w:r>
      <w:r w:rsidR="002B39C2" w:rsidRPr="00237009">
        <w:rPr>
          <w:rFonts w:asciiTheme="majorEastAsia" w:eastAsiaTheme="majorEastAsia" w:hAnsiTheme="majorEastAsia" w:cs="仿宋_GB2312" w:hint="eastAsia"/>
          <w:sz w:val="28"/>
          <w:szCs w:val="28"/>
        </w:rPr>
        <w:t>审理</w:t>
      </w:r>
      <w:r w:rsidR="00BF5574" w:rsidRPr="00237009">
        <w:rPr>
          <w:rFonts w:asciiTheme="majorEastAsia" w:eastAsiaTheme="majorEastAsia" w:hAnsiTheme="majorEastAsia" w:cs="仿宋_GB2312" w:hint="eastAsia"/>
          <w:sz w:val="28"/>
          <w:szCs w:val="28"/>
        </w:rPr>
        <w:t>工作</w:t>
      </w:r>
      <w:r w:rsidR="002B39C2" w:rsidRPr="00237009">
        <w:rPr>
          <w:rFonts w:asciiTheme="majorEastAsia" w:eastAsiaTheme="majorEastAsia" w:hAnsiTheme="majorEastAsia" w:cs="仿宋_GB2312" w:hint="eastAsia"/>
          <w:sz w:val="28"/>
          <w:szCs w:val="28"/>
        </w:rPr>
        <w:t>，构筑上海发展绿色航运的海事司法保护屏障。</w:t>
      </w:r>
      <w:r w:rsidR="00CA7AAE" w:rsidRPr="00237009">
        <w:rPr>
          <w:rFonts w:asciiTheme="majorEastAsia" w:eastAsiaTheme="majorEastAsia" w:hAnsiTheme="majorEastAsia" w:cs="仿宋_GB2312" w:hint="eastAsia"/>
          <w:b/>
          <w:sz w:val="28"/>
          <w:szCs w:val="28"/>
        </w:rPr>
        <w:t>十一是</w:t>
      </w:r>
      <w:r w:rsidR="00BF5574" w:rsidRPr="00237009">
        <w:rPr>
          <w:rFonts w:asciiTheme="majorEastAsia" w:eastAsiaTheme="majorEastAsia" w:hAnsiTheme="majorEastAsia" w:cs="仿宋_GB2312" w:hint="eastAsia"/>
          <w:sz w:val="28"/>
          <w:szCs w:val="28"/>
        </w:rPr>
        <w:t>加强海事行政案件审理工作，监督、</w:t>
      </w:r>
      <w:r w:rsidR="000B3AC1" w:rsidRPr="00237009">
        <w:rPr>
          <w:rFonts w:asciiTheme="majorEastAsia" w:eastAsiaTheme="majorEastAsia" w:hAnsiTheme="majorEastAsia" w:cs="仿宋_GB2312" w:hint="eastAsia"/>
          <w:sz w:val="28"/>
          <w:szCs w:val="28"/>
        </w:rPr>
        <w:t>支持</w:t>
      </w:r>
      <w:r w:rsidR="00BF5574" w:rsidRPr="00237009">
        <w:rPr>
          <w:rFonts w:asciiTheme="majorEastAsia" w:eastAsiaTheme="majorEastAsia" w:hAnsiTheme="majorEastAsia" w:cs="仿宋_GB2312" w:hint="eastAsia"/>
          <w:sz w:val="28"/>
          <w:szCs w:val="28"/>
        </w:rPr>
        <w:t>海事行政机关依法履行职责，提升上海国际航运中心建设的法治化水平。</w:t>
      </w:r>
      <w:r w:rsidR="00CA7AAE" w:rsidRPr="00237009">
        <w:rPr>
          <w:rFonts w:asciiTheme="majorEastAsia" w:eastAsiaTheme="majorEastAsia" w:hAnsiTheme="majorEastAsia" w:cs="仿宋_GB2312" w:hint="eastAsia"/>
          <w:b/>
          <w:sz w:val="28"/>
          <w:szCs w:val="28"/>
        </w:rPr>
        <w:t>十二是</w:t>
      </w:r>
      <w:r w:rsidR="00BF5574" w:rsidRPr="00237009">
        <w:rPr>
          <w:rFonts w:asciiTheme="majorEastAsia" w:eastAsiaTheme="majorEastAsia" w:hAnsiTheme="majorEastAsia" w:cs="仿宋_GB2312" w:hint="eastAsia"/>
          <w:sz w:val="28"/>
          <w:szCs w:val="28"/>
        </w:rPr>
        <w:t>加强海事案件执行工作，创新执行机制、途径和方法，维护航运市场良好的信用环境。</w:t>
      </w:r>
    </w:p>
    <w:p w:rsidR="00056A0F" w:rsidRPr="00237009" w:rsidRDefault="00577379" w:rsidP="00237009">
      <w:pPr>
        <w:spacing w:line="580" w:lineRule="exact"/>
        <w:ind w:firstLineChars="200" w:firstLine="562"/>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b/>
          <w:sz w:val="28"/>
          <w:szCs w:val="28"/>
        </w:rPr>
        <w:t>第三部分，</w:t>
      </w:r>
      <w:r w:rsidR="00A34796" w:rsidRPr="00237009">
        <w:rPr>
          <w:rFonts w:asciiTheme="majorEastAsia" w:eastAsiaTheme="majorEastAsia" w:hAnsiTheme="majorEastAsia" w:cs="仿宋_GB2312" w:hint="eastAsia"/>
          <w:b/>
          <w:sz w:val="28"/>
          <w:szCs w:val="28"/>
        </w:rPr>
        <w:t>健全完善海事审判工作机制，为上海国际航运中心建设提供有力制度保障</w:t>
      </w:r>
      <w:r w:rsidR="00A34796" w:rsidRPr="00237009">
        <w:rPr>
          <w:rFonts w:asciiTheme="majorEastAsia" w:eastAsiaTheme="majorEastAsia" w:hAnsiTheme="majorEastAsia" w:cs="仿宋_GB2312" w:hint="eastAsia"/>
          <w:sz w:val="28"/>
          <w:szCs w:val="28"/>
        </w:rPr>
        <w:t>。这一部分</w:t>
      </w:r>
      <w:r w:rsidR="008A2BF4" w:rsidRPr="00237009">
        <w:rPr>
          <w:rFonts w:asciiTheme="majorEastAsia" w:eastAsiaTheme="majorEastAsia" w:hAnsiTheme="majorEastAsia" w:cs="仿宋_GB2312" w:hint="eastAsia"/>
          <w:sz w:val="28"/>
          <w:szCs w:val="28"/>
        </w:rPr>
        <w:t>强调</w:t>
      </w:r>
      <w:r w:rsidR="004420CA" w:rsidRPr="00237009">
        <w:rPr>
          <w:rFonts w:asciiTheme="majorEastAsia" w:eastAsiaTheme="majorEastAsia" w:hAnsiTheme="majorEastAsia" w:cs="仿宋_GB2312" w:hint="eastAsia"/>
          <w:sz w:val="28"/>
          <w:szCs w:val="28"/>
        </w:rPr>
        <w:t>要</w:t>
      </w:r>
      <w:r w:rsidR="000B3AC1" w:rsidRPr="00237009">
        <w:rPr>
          <w:rFonts w:asciiTheme="majorEastAsia" w:eastAsiaTheme="majorEastAsia" w:hAnsiTheme="majorEastAsia" w:cs="仿宋_GB2312" w:hint="eastAsia"/>
          <w:sz w:val="28"/>
          <w:szCs w:val="28"/>
        </w:rPr>
        <w:t>深化</w:t>
      </w:r>
      <w:r w:rsidR="00280AAE" w:rsidRPr="00237009">
        <w:rPr>
          <w:rFonts w:asciiTheme="majorEastAsia" w:eastAsiaTheme="majorEastAsia" w:hAnsiTheme="majorEastAsia" w:cs="仿宋_GB2312" w:hint="eastAsia"/>
          <w:sz w:val="28"/>
          <w:szCs w:val="28"/>
        </w:rPr>
        <w:t>海事司法服务保障的</w:t>
      </w:r>
      <w:r w:rsidR="008A2BF4" w:rsidRPr="00237009">
        <w:rPr>
          <w:rFonts w:asciiTheme="majorEastAsia" w:eastAsiaTheme="majorEastAsia" w:hAnsiTheme="majorEastAsia" w:cs="仿宋_GB2312" w:hint="eastAsia"/>
          <w:sz w:val="28"/>
          <w:szCs w:val="28"/>
        </w:rPr>
        <w:t>战略</w:t>
      </w:r>
      <w:r w:rsidR="00280AAE" w:rsidRPr="00237009">
        <w:rPr>
          <w:rFonts w:asciiTheme="majorEastAsia" w:eastAsiaTheme="majorEastAsia" w:hAnsiTheme="majorEastAsia" w:cs="仿宋_GB2312" w:hint="eastAsia"/>
          <w:sz w:val="28"/>
          <w:szCs w:val="28"/>
        </w:rPr>
        <w:t>定位，</w:t>
      </w:r>
      <w:r w:rsidR="008A2BF4" w:rsidRPr="00237009">
        <w:rPr>
          <w:rFonts w:asciiTheme="majorEastAsia" w:eastAsiaTheme="majorEastAsia" w:hAnsiTheme="majorEastAsia" w:cs="仿宋_GB2312" w:hint="eastAsia"/>
          <w:sz w:val="28"/>
          <w:szCs w:val="28"/>
        </w:rPr>
        <w:t>提高服务保障上海国际航运中心建设各项措施的综合效能，</w:t>
      </w:r>
      <w:r w:rsidR="00CA7AAE" w:rsidRPr="00237009">
        <w:rPr>
          <w:rFonts w:asciiTheme="majorEastAsia" w:eastAsiaTheme="majorEastAsia" w:hAnsiTheme="majorEastAsia" w:cs="仿宋_GB2312" w:hint="eastAsia"/>
          <w:sz w:val="28"/>
          <w:szCs w:val="28"/>
        </w:rPr>
        <w:t>主要是</w:t>
      </w:r>
      <w:r w:rsidR="00F527DA" w:rsidRPr="00237009">
        <w:rPr>
          <w:rFonts w:asciiTheme="majorEastAsia" w:eastAsiaTheme="majorEastAsia" w:hAnsiTheme="majorEastAsia" w:cs="仿宋_GB2312" w:hint="eastAsia"/>
          <w:b/>
          <w:sz w:val="28"/>
          <w:szCs w:val="28"/>
        </w:rPr>
        <w:t>健全“六项</w:t>
      </w:r>
      <w:r w:rsidR="00280AAE" w:rsidRPr="00237009">
        <w:rPr>
          <w:rFonts w:asciiTheme="majorEastAsia" w:eastAsiaTheme="majorEastAsia" w:hAnsiTheme="majorEastAsia" w:cs="仿宋_GB2312" w:hint="eastAsia"/>
          <w:b/>
          <w:sz w:val="28"/>
          <w:szCs w:val="28"/>
        </w:rPr>
        <w:t>机制”</w:t>
      </w:r>
      <w:r w:rsidR="008A2BF4" w:rsidRPr="00237009">
        <w:rPr>
          <w:rFonts w:asciiTheme="majorEastAsia" w:eastAsiaTheme="majorEastAsia" w:hAnsiTheme="majorEastAsia" w:cs="仿宋_GB2312" w:hint="eastAsia"/>
          <w:sz w:val="28"/>
          <w:szCs w:val="28"/>
        </w:rPr>
        <w:t>：</w:t>
      </w:r>
      <w:r w:rsidR="00CA7AAE" w:rsidRPr="00237009">
        <w:rPr>
          <w:rFonts w:asciiTheme="majorEastAsia" w:eastAsiaTheme="majorEastAsia" w:hAnsiTheme="majorEastAsia" w:cs="仿宋_GB2312" w:hint="eastAsia"/>
          <w:b/>
          <w:sz w:val="28"/>
          <w:szCs w:val="28"/>
        </w:rPr>
        <w:t>一是</w:t>
      </w:r>
      <w:r w:rsidR="00056A0F" w:rsidRPr="00237009">
        <w:rPr>
          <w:rFonts w:asciiTheme="majorEastAsia" w:eastAsiaTheme="majorEastAsia" w:hAnsiTheme="majorEastAsia" w:cs="仿宋_GB2312" w:hint="eastAsia"/>
          <w:sz w:val="28"/>
          <w:szCs w:val="28"/>
        </w:rPr>
        <w:t>强化上海国际航运中心司法需求研判机制，</w:t>
      </w:r>
      <w:r w:rsidR="00280AAE" w:rsidRPr="00237009">
        <w:rPr>
          <w:rFonts w:asciiTheme="majorEastAsia" w:eastAsiaTheme="majorEastAsia" w:hAnsiTheme="majorEastAsia" w:cs="仿宋_GB2312" w:hint="eastAsia"/>
          <w:sz w:val="28"/>
          <w:szCs w:val="28"/>
        </w:rPr>
        <w:t>积极做好海事司法应对准备，有效保障上海国际航运中心各项建设任务顺利推进。</w:t>
      </w:r>
      <w:r w:rsidR="00CA7AAE" w:rsidRPr="00237009">
        <w:rPr>
          <w:rFonts w:asciiTheme="majorEastAsia" w:eastAsiaTheme="majorEastAsia" w:hAnsiTheme="majorEastAsia" w:cs="仿宋_GB2312" w:hint="eastAsia"/>
          <w:b/>
          <w:sz w:val="28"/>
          <w:szCs w:val="28"/>
        </w:rPr>
        <w:t>二是</w:t>
      </w:r>
      <w:r w:rsidR="00BE6F2F" w:rsidRPr="00237009">
        <w:rPr>
          <w:rFonts w:asciiTheme="majorEastAsia" w:eastAsiaTheme="majorEastAsia" w:hAnsiTheme="majorEastAsia" w:cs="仿宋_GB2312" w:hint="eastAsia"/>
          <w:sz w:val="28"/>
          <w:szCs w:val="28"/>
        </w:rPr>
        <w:t>优化海事司法资源配置机制，</w:t>
      </w:r>
      <w:r w:rsidR="00280AAE" w:rsidRPr="00237009">
        <w:rPr>
          <w:rFonts w:asciiTheme="majorEastAsia" w:eastAsiaTheme="majorEastAsia" w:hAnsiTheme="majorEastAsia" w:cs="仿宋_GB2312" w:hint="eastAsia"/>
          <w:sz w:val="28"/>
          <w:szCs w:val="28"/>
        </w:rPr>
        <w:t>科学设置审判</w:t>
      </w:r>
      <w:r w:rsidR="00CA7AAE" w:rsidRPr="00237009">
        <w:rPr>
          <w:rFonts w:asciiTheme="majorEastAsia" w:eastAsiaTheme="majorEastAsia" w:hAnsiTheme="majorEastAsia" w:cs="仿宋_GB2312" w:hint="eastAsia"/>
          <w:sz w:val="28"/>
          <w:szCs w:val="28"/>
        </w:rPr>
        <w:t>站</w:t>
      </w:r>
      <w:r w:rsidR="00280AAE" w:rsidRPr="00237009">
        <w:rPr>
          <w:rFonts w:asciiTheme="majorEastAsia" w:eastAsiaTheme="majorEastAsia" w:hAnsiTheme="majorEastAsia" w:cs="仿宋_GB2312" w:hint="eastAsia"/>
          <w:sz w:val="28"/>
          <w:szCs w:val="28"/>
        </w:rPr>
        <w:t>点</w:t>
      </w:r>
      <w:r w:rsidR="00CA7AAE" w:rsidRPr="00237009">
        <w:rPr>
          <w:rFonts w:asciiTheme="majorEastAsia" w:eastAsiaTheme="majorEastAsia" w:hAnsiTheme="majorEastAsia" w:cs="仿宋_GB2312" w:hint="eastAsia"/>
          <w:sz w:val="28"/>
          <w:szCs w:val="28"/>
        </w:rPr>
        <w:t>，搭建海事司法服务网络，</w:t>
      </w:r>
      <w:r w:rsidR="00BE6F2F" w:rsidRPr="00237009">
        <w:rPr>
          <w:rFonts w:asciiTheme="majorEastAsia" w:eastAsiaTheme="majorEastAsia" w:hAnsiTheme="majorEastAsia" w:cs="仿宋_GB2312" w:hint="eastAsia"/>
          <w:sz w:val="28"/>
          <w:szCs w:val="28"/>
        </w:rPr>
        <w:t>加大服务保障上海国际航运中心建设的海事司法供给力度</w:t>
      </w:r>
      <w:r w:rsidR="00280AAE" w:rsidRPr="00237009">
        <w:rPr>
          <w:rFonts w:asciiTheme="majorEastAsia" w:eastAsiaTheme="majorEastAsia" w:hAnsiTheme="majorEastAsia" w:cs="仿宋_GB2312" w:hint="eastAsia"/>
          <w:sz w:val="28"/>
          <w:szCs w:val="28"/>
        </w:rPr>
        <w:t>。</w:t>
      </w:r>
      <w:r w:rsidR="00CA7AAE" w:rsidRPr="00237009">
        <w:rPr>
          <w:rFonts w:asciiTheme="majorEastAsia" w:eastAsiaTheme="majorEastAsia" w:hAnsiTheme="majorEastAsia" w:cs="仿宋_GB2312" w:hint="eastAsia"/>
          <w:b/>
          <w:sz w:val="28"/>
          <w:szCs w:val="28"/>
        </w:rPr>
        <w:t>三是</w:t>
      </w:r>
      <w:r w:rsidR="00BE6F2F" w:rsidRPr="00237009">
        <w:rPr>
          <w:rFonts w:asciiTheme="majorEastAsia" w:eastAsiaTheme="majorEastAsia" w:hAnsiTheme="majorEastAsia" w:cs="仿宋_GB2312" w:hint="eastAsia"/>
          <w:sz w:val="28"/>
          <w:szCs w:val="28"/>
        </w:rPr>
        <w:t>健全完善专业化审判机制，</w:t>
      </w:r>
      <w:r w:rsidR="008A2BF4" w:rsidRPr="00237009">
        <w:rPr>
          <w:rFonts w:asciiTheme="majorEastAsia" w:eastAsiaTheme="majorEastAsia" w:hAnsiTheme="majorEastAsia" w:cs="仿宋_GB2312" w:hint="eastAsia"/>
          <w:sz w:val="28"/>
          <w:szCs w:val="28"/>
        </w:rPr>
        <w:t>确保上海国际航运中心建设中出现的各类新情况、新问题和新类型纠纷都能及时公正得到解决。</w:t>
      </w:r>
      <w:r w:rsidR="00CA7AAE" w:rsidRPr="00237009">
        <w:rPr>
          <w:rFonts w:asciiTheme="majorEastAsia" w:eastAsiaTheme="majorEastAsia" w:hAnsiTheme="majorEastAsia" w:cs="仿宋_GB2312" w:hint="eastAsia"/>
          <w:b/>
          <w:sz w:val="28"/>
          <w:szCs w:val="28"/>
        </w:rPr>
        <w:t>四是</w:t>
      </w:r>
      <w:r w:rsidR="00BE6F2F" w:rsidRPr="00237009">
        <w:rPr>
          <w:rFonts w:asciiTheme="majorEastAsia" w:eastAsiaTheme="majorEastAsia" w:hAnsiTheme="majorEastAsia" w:cs="仿宋_GB2312" w:hint="eastAsia"/>
          <w:sz w:val="28"/>
          <w:szCs w:val="28"/>
        </w:rPr>
        <w:t>深化海事审判精品战略实施机制，</w:t>
      </w:r>
      <w:r w:rsidR="008A2BF4" w:rsidRPr="00237009">
        <w:rPr>
          <w:rFonts w:asciiTheme="majorEastAsia" w:eastAsiaTheme="majorEastAsia" w:hAnsiTheme="majorEastAsia" w:cs="仿宋_GB2312" w:hint="eastAsia"/>
          <w:sz w:val="28"/>
          <w:szCs w:val="28"/>
        </w:rPr>
        <w:t>力争形成一批国内国际普遍认可的示范案例，扩大上海国际航运中心的海事司法国际影响。</w:t>
      </w:r>
      <w:r w:rsidR="00CA7AAE" w:rsidRPr="00237009">
        <w:rPr>
          <w:rFonts w:asciiTheme="majorEastAsia" w:eastAsiaTheme="majorEastAsia" w:hAnsiTheme="majorEastAsia" w:cs="仿宋_GB2312" w:hint="eastAsia"/>
          <w:b/>
          <w:sz w:val="28"/>
          <w:szCs w:val="28"/>
        </w:rPr>
        <w:t>五是</w:t>
      </w:r>
      <w:r w:rsidR="00BE6F2F" w:rsidRPr="00237009">
        <w:rPr>
          <w:rFonts w:asciiTheme="majorEastAsia" w:eastAsiaTheme="majorEastAsia" w:hAnsiTheme="majorEastAsia" w:cs="仿宋_GB2312" w:hint="eastAsia"/>
          <w:sz w:val="28"/>
          <w:szCs w:val="28"/>
        </w:rPr>
        <w:t>拓展海事纠纷多元解决机制，努力提升上海国际航运中心纠纷解决的便利</w:t>
      </w:r>
      <w:r w:rsidR="00CA7AAE" w:rsidRPr="00237009">
        <w:rPr>
          <w:rFonts w:asciiTheme="majorEastAsia" w:eastAsiaTheme="majorEastAsia" w:hAnsiTheme="majorEastAsia" w:cs="仿宋_GB2312" w:hint="eastAsia"/>
          <w:sz w:val="28"/>
          <w:szCs w:val="28"/>
        </w:rPr>
        <w:t>化</w:t>
      </w:r>
      <w:r w:rsidR="00BE6F2F" w:rsidRPr="00237009">
        <w:rPr>
          <w:rFonts w:asciiTheme="majorEastAsia" w:eastAsiaTheme="majorEastAsia" w:hAnsiTheme="majorEastAsia" w:cs="仿宋_GB2312" w:hint="eastAsia"/>
          <w:sz w:val="28"/>
          <w:szCs w:val="28"/>
        </w:rPr>
        <w:t>程度</w:t>
      </w:r>
      <w:r w:rsidR="008A2BF4" w:rsidRPr="00237009">
        <w:rPr>
          <w:rFonts w:asciiTheme="majorEastAsia" w:eastAsiaTheme="majorEastAsia" w:hAnsiTheme="majorEastAsia" w:cs="仿宋_GB2312" w:hint="eastAsia"/>
          <w:sz w:val="28"/>
          <w:szCs w:val="28"/>
        </w:rPr>
        <w:t>。</w:t>
      </w:r>
      <w:r w:rsidR="00CA7AAE" w:rsidRPr="00237009">
        <w:rPr>
          <w:rFonts w:asciiTheme="majorEastAsia" w:eastAsiaTheme="majorEastAsia" w:hAnsiTheme="majorEastAsia" w:cs="仿宋_GB2312" w:hint="eastAsia"/>
          <w:b/>
          <w:sz w:val="28"/>
          <w:szCs w:val="28"/>
        </w:rPr>
        <w:t>六是</w:t>
      </w:r>
      <w:r w:rsidR="00BE6F2F" w:rsidRPr="00237009">
        <w:rPr>
          <w:rFonts w:asciiTheme="majorEastAsia" w:eastAsiaTheme="majorEastAsia" w:hAnsiTheme="majorEastAsia" w:cs="仿宋_GB2312" w:hint="eastAsia"/>
          <w:sz w:val="28"/>
          <w:szCs w:val="28"/>
        </w:rPr>
        <w:t>健全升级海事司法协作联动机制，积极构</w:t>
      </w:r>
      <w:r w:rsidR="00BE6F2F" w:rsidRPr="00237009">
        <w:rPr>
          <w:rFonts w:asciiTheme="majorEastAsia" w:eastAsiaTheme="majorEastAsia" w:hAnsiTheme="majorEastAsia" w:cs="仿宋_GB2312" w:hint="eastAsia"/>
          <w:sz w:val="28"/>
          <w:szCs w:val="28"/>
        </w:rPr>
        <w:lastRenderedPageBreak/>
        <w:t>建上海国际航运中心良性互动的共建格局。</w:t>
      </w:r>
    </w:p>
    <w:p w:rsidR="00D533AA" w:rsidRPr="00237009" w:rsidRDefault="00577379" w:rsidP="00237009">
      <w:pPr>
        <w:spacing w:line="580" w:lineRule="exact"/>
        <w:ind w:firstLineChars="200" w:firstLine="562"/>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b/>
          <w:sz w:val="28"/>
          <w:szCs w:val="28"/>
        </w:rPr>
        <w:t>第四部分，</w:t>
      </w:r>
      <w:r w:rsidR="005654CC" w:rsidRPr="00237009">
        <w:rPr>
          <w:rFonts w:asciiTheme="majorEastAsia" w:eastAsiaTheme="majorEastAsia" w:hAnsiTheme="majorEastAsia" w:cs="仿宋_GB2312" w:hint="eastAsia"/>
          <w:b/>
          <w:sz w:val="28"/>
          <w:szCs w:val="28"/>
        </w:rPr>
        <w:t>深化拓展海事审判服务保障功能，为上海国际航运中心建设提供助力支撑。</w:t>
      </w:r>
      <w:r w:rsidR="005654CC" w:rsidRPr="00237009">
        <w:rPr>
          <w:rFonts w:asciiTheme="majorEastAsia" w:eastAsiaTheme="majorEastAsia" w:hAnsiTheme="majorEastAsia" w:cs="仿宋_GB2312" w:hint="eastAsia"/>
          <w:sz w:val="28"/>
          <w:szCs w:val="28"/>
        </w:rPr>
        <w:t>这一部分</w:t>
      </w:r>
      <w:r w:rsidR="0067557B" w:rsidRPr="00237009">
        <w:rPr>
          <w:rFonts w:asciiTheme="majorEastAsia" w:eastAsiaTheme="majorEastAsia" w:hAnsiTheme="majorEastAsia" w:cs="仿宋_GB2312" w:hint="eastAsia"/>
          <w:sz w:val="28"/>
          <w:szCs w:val="28"/>
        </w:rPr>
        <w:t>强调要深化</w:t>
      </w:r>
      <w:r w:rsidR="008A2BF4" w:rsidRPr="00237009">
        <w:rPr>
          <w:rFonts w:asciiTheme="majorEastAsia" w:eastAsiaTheme="majorEastAsia" w:hAnsiTheme="majorEastAsia" w:cs="仿宋_GB2312" w:hint="eastAsia"/>
          <w:b/>
          <w:sz w:val="28"/>
          <w:szCs w:val="28"/>
        </w:rPr>
        <w:t>“五项功能”：</w:t>
      </w:r>
      <w:r w:rsidR="00CA7AAE" w:rsidRPr="00237009">
        <w:rPr>
          <w:rFonts w:asciiTheme="majorEastAsia" w:eastAsiaTheme="majorEastAsia" w:hAnsiTheme="majorEastAsia" w:cs="仿宋_GB2312" w:hint="eastAsia"/>
          <w:b/>
          <w:sz w:val="28"/>
          <w:szCs w:val="28"/>
        </w:rPr>
        <w:t>一是</w:t>
      </w:r>
      <w:r w:rsidR="00D533AA" w:rsidRPr="00237009">
        <w:rPr>
          <w:rFonts w:asciiTheme="majorEastAsia" w:eastAsiaTheme="majorEastAsia" w:hAnsiTheme="majorEastAsia" w:cs="仿宋_GB2312" w:hint="eastAsia"/>
          <w:sz w:val="28"/>
          <w:szCs w:val="28"/>
        </w:rPr>
        <w:t>发挥海事司法智库作用，服务航运中心建设科学决策</w:t>
      </w:r>
      <w:r w:rsidR="00CA7AAE" w:rsidRPr="00237009">
        <w:rPr>
          <w:rFonts w:asciiTheme="majorEastAsia" w:eastAsiaTheme="majorEastAsia" w:hAnsiTheme="majorEastAsia" w:cs="仿宋_GB2312" w:hint="eastAsia"/>
          <w:sz w:val="28"/>
          <w:szCs w:val="28"/>
        </w:rPr>
        <w:t>。</w:t>
      </w:r>
      <w:r w:rsidR="00CA7AAE" w:rsidRPr="00237009">
        <w:rPr>
          <w:rFonts w:asciiTheme="majorEastAsia" w:eastAsiaTheme="majorEastAsia" w:hAnsiTheme="majorEastAsia" w:cs="仿宋_GB2312" w:hint="eastAsia"/>
          <w:b/>
          <w:sz w:val="28"/>
          <w:szCs w:val="28"/>
        </w:rPr>
        <w:t>二是</w:t>
      </w:r>
      <w:r w:rsidR="00D533AA" w:rsidRPr="00237009">
        <w:rPr>
          <w:rFonts w:asciiTheme="majorEastAsia" w:eastAsiaTheme="majorEastAsia" w:hAnsiTheme="majorEastAsia" w:cs="仿宋_GB2312" w:hint="eastAsia"/>
          <w:sz w:val="28"/>
          <w:szCs w:val="28"/>
        </w:rPr>
        <w:t>全面深化司法公开，营造公正透明法治营商环境</w:t>
      </w:r>
      <w:r w:rsidR="00CA7AAE" w:rsidRPr="00237009">
        <w:rPr>
          <w:rFonts w:asciiTheme="majorEastAsia" w:eastAsiaTheme="majorEastAsia" w:hAnsiTheme="majorEastAsia" w:cs="仿宋_GB2312" w:hint="eastAsia"/>
          <w:sz w:val="28"/>
          <w:szCs w:val="28"/>
        </w:rPr>
        <w:t>。</w:t>
      </w:r>
      <w:r w:rsidR="00CA7AAE" w:rsidRPr="00237009">
        <w:rPr>
          <w:rFonts w:asciiTheme="majorEastAsia" w:eastAsiaTheme="majorEastAsia" w:hAnsiTheme="majorEastAsia" w:cs="仿宋_GB2312" w:hint="eastAsia"/>
          <w:b/>
          <w:sz w:val="28"/>
          <w:szCs w:val="28"/>
        </w:rPr>
        <w:t>三是</w:t>
      </w:r>
      <w:r w:rsidR="00D533AA" w:rsidRPr="00237009">
        <w:rPr>
          <w:rFonts w:asciiTheme="majorEastAsia" w:eastAsiaTheme="majorEastAsia" w:hAnsiTheme="majorEastAsia" w:cs="仿宋_GB2312" w:hint="eastAsia"/>
          <w:sz w:val="28"/>
          <w:szCs w:val="28"/>
        </w:rPr>
        <w:t>加强海事审判情况通报，对接政府</w:t>
      </w:r>
      <w:r w:rsidR="004420CA" w:rsidRPr="00237009">
        <w:rPr>
          <w:rFonts w:asciiTheme="majorEastAsia" w:eastAsiaTheme="majorEastAsia" w:hAnsiTheme="majorEastAsia" w:cs="仿宋_GB2312" w:hint="eastAsia"/>
          <w:sz w:val="28"/>
          <w:szCs w:val="28"/>
        </w:rPr>
        <w:t>职能</w:t>
      </w:r>
      <w:r w:rsidR="00D533AA" w:rsidRPr="00237009">
        <w:rPr>
          <w:rFonts w:asciiTheme="majorEastAsia" w:eastAsiaTheme="majorEastAsia" w:hAnsiTheme="majorEastAsia" w:cs="仿宋_GB2312" w:hint="eastAsia"/>
          <w:sz w:val="28"/>
          <w:szCs w:val="28"/>
        </w:rPr>
        <w:t>转变需求</w:t>
      </w:r>
      <w:r w:rsidR="00CA7AAE" w:rsidRPr="00237009">
        <w:rPr>
          <w:rFonts w:asciiTheme="majorEastAsia" w:eastAsiaTheme="majorEastAsia" w:hAnsiTheme="majorEastAsia" w:cs="仿宋_GB2312" w:hint="eastAsia"/>
          <w:sz w:val="28"/>
          <w:szCs w:val="28"/>
        </w:rPr>
        <w:t>。</w:t>
      </w:r>
      <w:r w:rsidR="00CA7AAE" w:rsidRPr="00237009">
        <w:rPr>
          <w:rFonts w:asciiTheme="majorEastAsia" w:eastAsiaTheme="majorEastAsia" w:hAnsiTheme="majorEastAsia" w:cs="仿宋_GB2312" w:hint="eastAsia"/>
          <w:b/>
          <w:sz w:val="28"/>
          <w:szCs w:val="28"/>
        </w:rPr>
        <w:t>四是</w:t>
      </w:r>
      <w:r w:rsidR="00D533AA" w:rsidRPr="00237009">
        <w:rPr>
          <w:rFonts w:asciiTheme="majorEastAsia" w:eastAsiaTheme="majorEastAsia" w:hAnsiTheme="majorEastAsia" w:cs="仿宋_GB2312" w:hint="eastAsia"/>
          <w:sz w:val="28"/>
          <w:szCs w:val="28"/>
        </w:rPr>
        <w:t>广泛开展航运法治</w:t>
      </w:r>
      <w:r w:rsidR="00623C3B" w:rsidRPr="00237009">
        <w:rPr>
          <w:rFonts w:asciiTheme="majorEastAsia" w:eastAsiaTheme="majorEastAsia" w:hAnsiTheme="majorEastAsia" w:cs="仿宋_GB2312" w:hint="eastAsia"/>
          <w:sz w:val="28"/>
          <w:szCs w:val="28"/>
        </w:rPr>
        <w:t>研讨活动</w:t>
      </w:r>
      <w:r w:rsidR="00D533AA" w:rsidRPr="00237009">
        <w:rPr>
          <w:rFonts w:asciiTheme="majorEastAsia" w:eastAsiaTheme="majorEastAsia" w:hAnsiTheme="majorEastAsia" w:cs="仿宋_GB2312" w:hint="eastAsia"/>
          <w:sz w:val="28"/>
          <w:szCs w:val="28"/>
        </w:rPr>
        <w:t>，支持上海航运文化建设</w:t>
      </w:r>
      <w:r w:rsidR="00CA7AAE" w:rsidRPr="00237009">
        <w:rPr>
          <w:rFonts w:asciiTheme="majorEastAsia" w:eastAsiaTheme="majorEastAsia" w:hAnsiTheme="majorEastAsia" w:cs="仿宋_GB2312" w:hint="eastAsia"/>
          <w:sz w:val="28"/>
          <w:szCs w:val="28"/>
        </w:rPr>
        <w:t>。</w:t>
      </w:r>
      <w:r w:rsidR="00CA7AAE" w:rsidRPr="00237009">
        <w:rPr>
          <w:rFonts w:asciiTheme="majorEastAsia" w:eastAsiaTheme="majorEastAsia" w:hAnsiTheme="majorEastAsia" w:cs="仿宋_GB2312" w:hint="eastAsia"/>
          <w:b/>
          <w:sz w:val="28"/>
          <w:szCs w:val="28"/>
        </w:rPr>
        <w:t>五是</w:t>
      </w:r>
      <w:r w:rsidR="00D533AA" w:rsidRPr="00237009">
        <w:rPr>
          <w:rFonts w:asciiTheme="majorEastAsia" w:eastAsiaTheme="majorEastAsia" w:hAnsiTheme="majorEastAsia" w:cs="仿宋_GB2312" w:hint="eastAsia"/>
          <w:sz w:val="28"/>
          <w:szCs w:val="28"/>
        </w:rPr>
        <w:t>积极与航运法律院校合作，培养航运法律后备人才。</w:t>
      </w:r>
    </w:p>
    <w:p w:rsidR="00A34796" w:rsidRPr="00237009" w:rsidRDefault="00577379" w:rsidP="00237009">
      <w:pPr>
        <w:spacing w:line="580" w:lineRule="exact"/>
        <w:ind w:firstLineChars="200" w:firstLine="562"/>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b/>
          <w:sz w:val="28"/>
          <w:szCs w:val="28"/>
        </w:rPr>
        <w:t>第五部分，</w:t>
      </w:r>
      <w:r w:rsidR="00A34796" w:rsidRPr="00237009">
        <w:rPr>
          <w:rFonts w:asciiTheme="majorEastAsia" w:eastAsiaTheme="majorEastAsia" w:hAnsiTheme="majorEastAsia" w:cs="仿宋_GB2312" w:hint="eastAsia"/>
          <w:b/>
          <w:sz w:val="28"/>
          <w:szCs w:val="28"/>
        </w:rPr>
        <w:t>加快推进海事审判体系和能力现代化，提升服务保障上海国际航运中心建设的工作水平</w:t>
      </w:r>
      <w:r w:rsidR="00623C3B" w:rsidRPr="00237009">
        <w:rPr>
          <w:rFonts w:asciiTheme="majorEastAsia" w:eastAsiaTheme="majorEastAsia" w:hAnsiTheme="majorEastAsia" w:cs="仿宋_GB2312" w:hint="eastAsia"/>
          <w:b/>
          <w:sz w:val="28"/>
          <w:szCs w:val="28"/>
        </w:rPr>
        <w:t>。</w:t>
      </w:r>
      <w:r w:rsidR="0067557B" w:rsidRPr="00237009">
        <w:rPr>
          <w:rFonts w:asciiTheme="majorEastAsia" w:eastAsiaTheme="majorEastAsia" w:hAnsiTheme="majorEastAsia" w:cs="仿宋_GB2312" w:hint="eastAsia"/>
          <w:sz w:val="28"/>
          <w:szCs w:val="28"/>
        </w:rPr>
        <w:t>这一部分明确要</w:t>
      </w:r>
      <w:r w:rsidR="004420CA" w:rsidRPr="00237009">
        <w:rPr>
          <w:rFonts w:asciiTheme="majorEastAsia" w:eastAsiaTheme="majorEastAsia" w:hAnsiTheme="majorEastAsia" w:cs="仿宋_GB2312" w:hint="eastAsia"/>
          <w:sz w:val="28"/>
          <w:szCs w:val="28"/>
        </w:rPr>
        <w:t>落</w:t>
      </w:r>
      <w:r w:rsidR="0067557B" w:rsidRPr="00237009">
        <w:rPr>
          <w:rFonts w:asciiTheme="majorEastAsia" w:eastAsiaTheme="majorEastAsia" w:hAnsiTheme="majorEastAsia" w:cs="仿宋_GB2312" w:hint="eastAsia"/>
          <w:sz w:val="28"/>
          <w:szCs w:val="28"/>
        </w:rPr>
        <w:t>实</w:t>
      </w:r>
      <w:r w:rsidR="00F527DA" w:rsidRPr="00237009">
        <w:rPr>
          <w:rFonts w:asciiTheme="majorEastAsia" w:eastAsiaTheme="majorEastAsia" w:hAnsiTheme="majorEastAsia" w:cs="仿宋_GB2312" w:hint="eastAsia"/>
          <w:sz w:val="28"/>
          <w:szCs w:val="28"/>
        </w:rPr>
        <w:t>“</w:t>
      </w:r>
      <w:r w:rsidR="00623C3B" w:rsidRPr="00237009">
        <w:rPr>
          <w:rFonts w:asciiTheme="majorEastAsia" w:eastAsiaTheme="majorEastAsia" w:hAnsiTheme="majorEastAsia" w:cs="仿宋_GB2312" w:hint="eastAsia"/>
          <w:b/>
          <w:sz w:val="28"/>
          <w:szCs w:val="28"/>
        </w:rPr>
        <w:t>三</w:t>
      </w:r>
      <w:r w:rsidR="00F527DA" w:rsidRPr="00237009">
        <w:rPr>
          <w:rFonts w:asciiTheme="majorEastAsia" w:eastAsiaTheme="majorEastAsia" w:hAnsiTheme="majorEastAsia" w:cs="仿宋_GB2312" w:hint="eastAsia"/>
          <w:b/>
          <w:sz w:val="28"/>
          <w:szCs w:val="28"/>
        </w:rPr>
        <w:t>项</w:t>
      </w:r>
      <w:r w:rsidR="00623C3B" w:rsidRPr="00237009">
        <w:rPr>
          <w:rFonts w:asciiTheme="majorEastAsia" w:eastAsiaTheme="majorEastAsia" w:hAnsiTheme="majorEastAsia" w:cs="仿宋_GB2312" w:hint="eastAsia"/>
          <w:b/>
          <w:sz w:val="28"/>
          <w:szCs w:val="28"/>
        </w:rPr>
        <w:t>基础工作</w:t>
      </w:r>
      <w:r w:rsidR="00F527DA" w:rsidRPr="00237009">
        <w:rPr>
          <w:rFonts w:asciiTheme="majorEastAsia" w:eastAsiaTheme="majorEastAsia" w:hAnsiTheme="majorEastAsia" w:cs="仿宋_GB2312" w:hint="eastAsia"/>
          <w:sz w:val="28"/>
          <w:szCs w:val="28"/>
        </w:rPr>
        <w:t>”</w:t>
      </w:r>
      <w:r w:rsidR="008A2BF4" w:rsidRPr="00237009">
        <w:rPr>
          <w:rFonts w:asciiTheme="majorEastAsia" w:eastAsiaTheme="majorEastAsia" w:hAnsiTheme="majorEastAsia" w:cs="仿宋_GB2312" w:hint="eastAsia"/>
          <w:sz w:val="28"/>
          <w:szCs w:val="28"/>
        </w:rPr>
        <w:t>：</w:t>
      </w:r>
      <w:r w:rsidR="00B95C1E" w:rsidRPr="00237009">
        <w:rPr>
          <w:rFonts w:asciiTheme="majorEastAsia" w:eastAsiaTheme="majorEastAsia" w:hAnsiTheme="majorEastAsia" w:cs="仿宋_GB2312" w:hint="eastAsia"/>
          <w:b/>
          <w:sz w:val="28"/>
          <w:szCs w:val="28"/>
        </w:rPr>
        <w:t>一是</w:t>
      </w:r>
      <w:r w:rsidR="00A34796" w:rsidRPr="00237009">
        <w:rPr>
          <w:rFonts w:asciiTheme="majorEastAsia" w:eastAsiaTheme="majorEastAsia" w:hAnsiTheme="majorEastAsia" w:cs="仿宋_GB2312" w:hint="eastAsia"/>
          <w:sz w:val="28"/>
          <w:szCs w:val="28"/>
        </w:rPr>
        <w:t>深入推进司法体制改革</w:t>
      </w:r>
      <w:r w:rsidR="00F22FFF" w:rsidRPr="00237009">
        <w:rPr>
          <w:rFonts w:asciiTheme="majorEastAsia" w:eastAsiaTheme="majorEastAsia" w:hAnsiTheme="majorEastAsia" w:cs="仿宋_GB2312" w:hint="eastAsia"/>
          <w:sz w:val="28"/>
          <w:szCs w:val="28"/>
        </w:rPr>
        <w:t>，</w:t>
      </w:r>
      <w:r w:rsidR="00B95C1E" w:rsidRPr="00237009">
        <w:rPr>
          <w:rFonts w:asciiTheme="majorEastAsia" w:eastAsiaTheme="majorEastAsia" w:hAnsiTheme="majorEastAsia" w:cs="仿宋_GB2312" w:hint="eastAsia"/>
          <w:sz w:val="28"/>
          <w:szCs w:val="28"/>
        </w:rPr>
        <w:t>积极探索诉讼机制和审判方法创新，</w:t>
      </w:r>
      <w:r w:rsidR="002B23C3" w:rsidRPr="00237009">
        <w:rPr>
          <w:rFonts w:asciiTheme="majorEastAsia" w:eastAsiaTheme="majorEastAsia" w:hAnsiTheme="majorEastAsia" w:cs="仿宋_GB2312" w:hint="eastAsia"/>
          <w:sz w:val="28"/>
          <w:szCs w:val="28"/>
        </w:rPr>
        <w:t>形成一系列可复制可推广的司法经验</w:t>
      </w:r>
      <w:r w:rsidR="00B95C1E" w:rsidRPr="00237009">
        <w:rPr>
          <w:rFonts w:asciiTheme="majorEastAsia" w:eastAsiaTheme="majorEastAsia" w:hAnsiTheme="majorEastAsia" w:cs="仿宋_GB2312" w:hint="eastAsia"/>
          <w:sz w:val="28"/>
          <w:szCs w:val="28"/>
        </w:rPr>
        <w:t>。</w:t>
      </w:r>
      <w:r w:rsidR="00B95C1E" w:rsidRPr="00237009">
        <w:rPr>
          <w:rFonts w:asciiTheme="majorEastAsia" w:eastAsiaTheme="majorEastAsia" w:hAnsiTheme="majorEastAsia" w:cs="仿宋_GB2312" w:hint="eastAsia"/>
          <w:b/>
          <w:sz w:val="28"/>
          <w:szCs w:val="28"/>
        </w:rPr>
        <w:t>二是</w:t>
      </w:r>
      <w:r w:rsidR="00F22FFF" w:rsidRPr="00237009">
        <w:rPr>
          <w:rFonts w:asciiTheme="majorEastAsia" w:eastAsiaTheme="majorEastAsia" w:hAnsiTheme="majorEastAsia" w:cs="仿宋_GB2312" w:hint="eastAsia"/>
          <w:sz w:val="28"/>
          <w:szCs w:val="28"/>
        </w:rPr>
        <w:t>加快智慧海事法院建</w:t>
      </w:r>
      <w:r w:rsidR="006377C6" w:rsidRPr="00237009">
        <w:rPr>
          <w:rFonts w:asciiTheme="majorEastAsia" w:eastAsiaTheme="majorEastAsia" w:hAnsiTheme="majorEastAsia" w:cs="仿宋_GB2312" w:hint="eastAsia"/>
          <w:sz w:val="28"/>
          <w:szCs w:val="28"/>
        </w:rPr>
        <w:t>设，促进智慧</w:t>
      </w:r>
      <w:r w:rsidR="002B23C3" w:rsidRPr="00237009">
        <w:rPr>
          <w:rFonts w:asciiTheme="majorEastAsia" w:eastAsiaTheme="majorEastAsia" w:hAnsiTheme="majorEastAsia" w:cs="仿宋_GB2312" w:hint="eastAsia"/>
          <w:sz w:val="28"/>
          <w:szCs w:val="28"/>
        </w:rPr>
        <w:t>海事</w:t>
      </w:r>
      <w:r w:rsidR="006377C6" w:rsidRPr="00237009">
        <w:rPr>
          <w:rFonts w:asciiTheme="majorEastAsia" w:eastAsiaTheme="majorEastAsia" w:hAnsiTheme="majorEastAsia" w:cs="仿宋_GB2312" w:hint="eastAsia"/>
          <w:sz w:val="28"/>
          <w:szCs w:val="28"/>
        </w:rPr>
        <w:t>法院与上海智慧城市</w:t>
      </w:r>
      <w:r w:rsidR="00F22FFF" w:rsidRPr="00237009">
        <w:rPr>
          <w:rFonts w:asciiTheme="majorEastAsia" w:eastAsiaTheme="majorEastAsia" w:hAnsiTheme="majorEastAsia" w:cs="仿宋_GB2312" w:hint="eastAsia"/>
          <w:sz w:val="28"/>
          <w:szCs w:val="28"/>
        </w:rPr>
        <w:t>建设深度对接，提升上海航运法治领域数字化、网络化和智能化水平</w:t>
      </w:r>
      <w:r w:rsidR="002B23C3" w:rsidRPr="00237009">
        <w:rPr>
          <w:rFonts w:asciiTheme="majorEastAsia" w:eastAsiaTheme="majorEastAsia" w:hAnsiTheme="majorEastAsia" w:cs="仿宋_GB2312" w:hint="eastAsia"/>
          <w:sz w:val="28"/>
          <w:szCs w:val="28"/>
        </w:rPr>
        <w:t>。</w:t>
      </w:r>
      <w:r w:rsidR="00B95C1E" w:rsidRPr="00237009">
        <w:rPr>
          <w:rFonts w:asciiTheme="majorEastAsia" w:eastAsiaTheme="majorEastAsia" w:hAnsiTheme="majorEastAsia" w:cs="仿宋_GB2312" w:hint="eastAsia"/>
          <w:b/>
          <w:sz w:val="28"/>
          <w:szCs w:val="28"/>
        </w:rPr>
        <w:t>三是</w:t>
      </w:r>
      <w:r w:rsidR="006377C6" w:rsidRPr="00237009">
        <w:rPr>
          <w:rFonts w:asciiTheme="majorEastAsia" w:eastAsiaTheme="majorEastAsia" w:hAnsiTheme="majorEastAsia" w:cs="仿宋_GB2312" w:hint="eastAsia"/>
          <w:sz w:val="28"/>
          <w:szCs w:val="28"/>
        </w:rPr>
        <w:t>打造高素质海事司法队伍，着力造就一</w:t>
      </w:r>
      <w:r w:rsidR="002B23C3" w:rsidRPr="00237009">
        <w:rPr>
          <w:rFonts w:asciiTheme="majorEastAsia" w:eastAsiaTheme="majorEastAsia" w:hAnsiTheme="majorEastAsia" w:cs="仿宋_GB2312" w:hint="eastAsia"/>
          <w:sz w:val="28"/>
          <w:szCs w:val="28"/>
        </w:rPr>
        <w:t>支</w:t>
      </w:r>
      <w:r w:rsidR="006377C6" w:rsidRPr="00237009">
        <w:rPr>
          <w:rFonts w:asciiTheme="majorEastAsia" w:eastAsiaTheme="majorEastAsia" w:hAnsiTheme="majorEastAsia" w:cs="仿宋_GB2312" w:hint="eastAsia"/>
          <w:sz w:val="28"/>
          <w:szCs w:val="28"/>
        </w:rPr>
        <w:t>高素质、复合型海事法官队伍</w:t>
      </w:r>
      <w:r w:rsidR="002B23C3" w:rsidRPr="00237009">
        <w:rPr>
          <w:rFonts w:asciiTheme="majorEastAsia" w:eastAsiaTheme="majorEastAsia" w:hAnsiTheme="majorEastAsia" w:cs="仿宋_GB2312" w:hint="eastAsia"/>
          <w:sz w:val="28"/>
          <w:szCs w:val="28"/>
        </w:rPr>
        <w:t>，切实履行好服务保障上海国际航运中心建设的重要职责。</w:t>
      </w:r>
    </w:p>
    <w:p w:rsidR="00154E6E" w:rsidRPr="00237009" w:rsidRDefault="00740675" w:rsidP="00237009">
      <w:pPr>
        <w:spacing w:line="580" w:lineRule="exact"/>
        <w:ind w:firstLineChars="200" w:firstLine="560"/>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sz w:val="28"/>
          <w:szCs w:val="28"/>
        </w:rPr>
        <w:t>为上海国际航运中心建设积极营</w:t>
      </w:r>
      <w:r w:rsidR="009858DB" w:rsidRPr="00237009">
        <w:rPr>
          <w:rFonts w:asciiTheme="majorEastAsia" w:eastAsiaTheme="majorEastAsia" w:hAnsiTheme="majorEastAsia" w:cs="仿宋_GB2312" w:hint="eastAsia"/>
          <w:sz w:val="28"/>
          <w:szCs w:val="28"/>
        </w:rPr>
        <w:t>造优良的航运法治环境是上海海事法院的职责使命和司法担当。上海海事法院将汇聚智慧和力量，</w:t>
      </w:r>
      <w:r w:rsidRPr="00237009">
        <w:rPr>
          <w:rFonts w:asciiTheme="majorEastAsia" w:eastAsiaTheme="majorEastAsia" w:hAnsiTheme="majorEastAsia" w:cs="仿宋_GB2312" w:hint="eastAsia"/>
          <w:sz w:val="28"/>
          <w:szCs w:val="28"/>
        </w:rPr>
        <w:t>勇当排头兵、敢为先行者，</w:t>
      </w:r>
      <w:r w:rsidR="00F527DA" w:rsidRPr="00237009">
        <w:rPr>
          <w:rFonts w:asciiTheme="majorEastAsia" w:eastAsiaTheme="majorEastAsia" w:hAnsiTheme="majorEastAsia" w:cs="仿宋_GB2312" w:hint="eastAsia"/>
          <w:sz w:val="28"/>
          <w:szCs w:val="28"/>
        </w:rPr>
        <w:t>建设一流</w:t>
      </w:r>
      <w:r w:rsidR="009858DB" w:rsidRPr="00237009">
        <w:rPr>
          <w:rFonts w:asciiTheme="majorEastAsia" w:eastAsiaTheme="majorEastAsia" w:hAnsiTheme="majorEastAsia" w:cs="仿宋_GB2312" w:hint="eastAsia"/>
          <w:sz w:val="28"/>
          <w:szCs w:val="28"/>
        </w:rPr>
        <w:t>法院，开创一流业绩，努力</w:t>
      </w:r>
      <w:r w:rsidRPr="00237009">
        <w:rPr>
          <w:rFonts w:asciiTheme="majorEastAsia" w:eastAsiaTheme="majorEastAsia" w:hAnsiTheme="majorEastAsia" w:cs="仿宋_GB2312" w:hint="eastAsia"/>
          <w:sz w:val="28"/>
          <w:szCs w:val="28"/>
        </w:rPr>
        <w:t>为上海国际航运中心建设提供更</w:t>
      </w:r>
      <w:r w:rsidR="004420CA" w:rsidRPr="00237009">
        <w:rPr>
          <w:rFonts w:asciiTheme="majorEastAsia" w:eastAsiaTheme="majorEastAsia" w:hAnsiTheme="majorEastAsia" w:cs="仿宋_GB2312" w:hint="eastAsia"/>
          <w:sz w:val="28"/>
          <w:szCs w:val="28"/>
        </w:rPr>
        <w:t>好的司法服务</w:t>
      </w:r>
      <w:r w:rsidRPr="00237009">
        <w:rPr>
          <w:rFonts w:asciiTheme="majorEastAsia" w:eastAsiaTheme="majorEastAsia" w:hAnsiTheme="majorEastAsia" w:cs="仿宋_GB2312" w:hint="eastAsia"/>
          <w:sz w:val="28"/>
          <w:szCs w:val="28"/>
        </w:rPr>
        <w:t>保障。</w:t>
      </w:r>
    </w:p>
    <w:p w:rsidR="006E2D14" w:rsidRPr="00237009" w:rsidRDefault="00B95C1E" w:rsidP="00237009">
      <w:pPr>
        <w:spacing w:line="580" w:lineRule="exact"/>
        <w:ind w:firstLineChars="200" w:firstLine="560"/>
        <w:rPr>
          <w:rFonts w:asciiTheme="majorEastAsia" w:eastAsiaTheme="majorEastAsia" w:hAnsiTheme="majorEastAsia" w:cs="仿宋_GB2312"/>
          <w:sz w:val="28"/>
          <w:szCs w:val="28"/>
        </w:rPr>
      </w:pPr>
      <w:r w:rsidRPr="00237009">
        <w:rPr>
          <w:rFonts w:asciiTheme="majorEastAsia" w:eastAsiaTheme="majorEastAsia" w:hAnsiTheme="majorEastAsia" w:cs="仿宋_GB2312" w:hint="eastAsia"/>
          <w:sz w:val="28"/>
          <w:szCs w:val="28"/>
        </w:rPr>
        <w:t>我的通报就到这里。谢谢大家！</w:t>
      </w:r>
    </w:p>
    <w:sectPr w:rsidR="006E2D14" w:rsidRPr="00237009" w:rsidSect="003E5BC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5B5" w:rsidRDefault="009A15B5" w:rsidP="00E54A28">
      <w:r>
        <w:separator/>
      </w:r>
    </w:p>
  </w:endnote>
  <w:endnote w:type="continuationSeparator" w:id="1">
    <w:p w:rsidR="009A15B5" w:rsidRDefault="009A15B5" w:rsidP="00E54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小标宋简">
    <w:panose1 w:val="0201060901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94329"/>
      <w:docPartObj>
        <w:docPartGallery w:val="Page Numbers (Bottom of Page)"/>
        <w:docPartUnique/>
      </w:docPartObj>
    </w:sdtPr>
    <w:sdtContent>
      <w:p w:rsidR="002B6AC2" w:rsidRDefault="00B018FD">
        <w:pPr>
          <w:pStyle w:val="a4"/>
          <w:jc w:val="right"/>
        </w:pPr>
        <w:r>
          <w:fldChar w:fldCharType="begin"/>
        </w:r>
        <w:r w:rsidR="002B6AC2">
          <w:instrText>PAGE   \* MERGEFORMAT</w:instrText>
        </w:r>
        <w:r>
          <w:fldChar w:fldCharType="separate"/>
        </w:r>
        <w:r w:rsidR="00EF4C18" w:rsidRPr="00EF4C18">
          <w:rPr>
            <w:noProof/>
            <w:lang w:val="zh-CN"/>
          </w:rPr>
          <w:t>1</w:t>
        </w:r>
        <w:r>
          <w:fldChar w:fldCharType="end"/>
        </w:r>
      </w:p>
    </w:sdtContent>
  </w:sdt>
  <w:p w:rsidR="002B6AC2" w:rsidRDefault="002B6A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5B5" w:rsidRDefault="009A15B5" w:rsidP="00E54A28">
      <w:r>
        <w:separator/>
      </w:r>
    </w:p>
  </w:footnote>
  <w:footnote w:type="continuationSeparator" w:id="1">
    <w:p w:rsidR="009A15B5" w:rsidRDefault="009A15B5" w:rsidP="00E54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2375D"/>
    <w:multiLevelType w:val="hybridMultilevel"/>
    <w:tmpl w:val="6B364E6C"/>
    <w:lvl w:ilvl="0" w:tplc="601CA2F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C393C29"/>
    <w:multiLevelType w:val="hybridMultilevel"/>
    <w:tmpl w:val="53F8CB9C"/>
    <w:lvl w:ilvl="0" w:tplc="87262DE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6B0"/>
    <w:rsid w:val="00056A0F"/>
    <w:rsid w:val="000763D1"/>
    <w:rsid w:val="00076E88"/>
    <w:rsid w:val="000B3AC1"/>
    <w:rsid w:val="000D2567"/>
    <w:rsid w:val="000E2F06"/>
    <w:rsid w:val="000F3B14"/>
    <w:rsid w:val="000F49FA"/>
    <w:rsid w:val="00134F3E"/>
    <w:rsid w:val="00154E6E"/>
    <w:rsid w:val="00157ECB"/>
    <w:rsid w:val="00160570"/>
    <w:rsid w:val="001659E4"/>
    <w:rsid w:val="00184060"/>
    <w:rsid w:val="001C23EA"/>
    <w:rsid w:val="001F1495"/>
    <w:rsid w:val="00212EF6"/>
    <w:rsid w:val="00237009"/>
    <w:rsid w:val="002443A5"/>
    <w:rsid w:val="0025416F"/>
    <w:rsid w:val="00263CC4"/>
    <w:rsid w:val="00280AAE"/>
    <w:rsid w:val="00292E9B"/>
    <w:rsid w:val="002B029B"/>
    <w:rsid w:val="002B23C3"/>
    <w:rsid w:val="002B39C2"/>
    <w:rsid w:val="002B6AC2"/>
    <w:rsid w:val="002E0E86"/>
    <w:rsid w:val="003E5BCD"/>
    <w:rsid w:val="003F622C"/>
    <w:rsid w:val="00411F49"/>
    <w:rsid w:val="00413AA7"/>
    <w:rsid w:val="00432974"/>
    <w:rsid w:val="004420CA"/>
    <w:rsid w:val="00442EA9"/>
    <w:rsid w:val="00481E71"/>
    <w:rsid w:val="00490769"/>
    <w:rsid w:val="004E09F2"/>
    <w:rsid w:val="004F4F09"/>
    <w:rsid w:val="0053521F"/>
    <w:rsid w:val="00535CA4"/>
    <w:rsid w:val="00552768"/>
    <w:rsid w:val="005654CC"/>
    <w:rsid w:val="00577379"/>
    <w:rsid w:val="005B1C30"/>
    <w:rsid w:val="00623C3B"/>
    <w:rsid w:val="006377C6"/>
    <w:rsid w:val="00650534"/>
    <w:rsid w:val="00657433"/>
    <w:rsid w:val="0067557B"/>
    <w:rsid w:val="006E2D14"/>
    <w:rsid w:val="00711394"/>
    <w:rsid w:val="007164D7"/>
    <w:rsid w:val="00740675"/>
    <w:rsid w:val="007522FD"/>
    <w:rsid w:val="00793427"/>
    <w:rsid w:val="007C11B0"/>
    <w:rsid w:val="007D65CC"/>
    <w:rsid w:val="00835F19"/>
    <w:rsid w:val="00874DA1"/>
    <w:rsid w:val="008A2BF4"/>
    <w:rsid w:val="008A2DC7"/>
    <w:rsid w:val="008E6BCC"/>
    <w:rsid w:val="00904C62"/>
    <w:rsid w:val="00972A66"/>
    <w:rsid w:val="00984F00"/>
    <w:rsid w:val="009858DB"/>
    <w:rsid w:val="009A15B5"/>
    <w:rsid w:val="009A3B80"/>
    <w:rsid w:val="009A5C77"/>
    <w:rsid w:val="009E0ACC"/>
    <w:rsid w:val="009F516C"/>
    <w:rsid w:val="00A26FF0"/>
    <w:rsid w:val="00A33FF4"/>
    <w:rsid w:val="00A34796"/>
    <w:rsid w:val="00AC458F"/>
    <w:rsid w:val="00AD0C26"/>
    <w:rsid w:val="00AD54E4"/>
    <w:rsid w:val="00B018FD"/>
    <w:rsid w:val="00B17BE2"/>
    <w:rsid w:val="00B21927"/>
    <w:rsid w:val="00B7265F"/>
    <w:rsid w:val="00B95C1E"/>
    <w:rsid w:val="00BD0EB2"/>
    <w:rsid w:val="00BE5A27"/>
    <w:rsid w:val="00BE6F2F"/>
    <w:rsid w:val="00BF5574"/>
    <w:rsid w:val="00C2359B"/>
    <w:rsid w:val="00C6782D"/>
    <w:rsid w:val="00CA7AAE"/>
    <w:rsid w:val="00CC6800"/>
    <w:rsid w:val="00CD1010"/>
    <w:rsid w:val="00CF0B87"/>
    <w:rsid w:val="00D42A2F"/>
    <w:rsid w:val="00D533AA"/>
    <w:rsid w:val="00D70B19"/>
    <w:rsid w:val="00D73C30"/>
    <w:rsid w:val="00D766B0"/>
    <w:rsid w:val="00D7770F"/>
    <w:rsid w:val="00D82D8E"/>
    <w:rsid w:val="00D83F2D"/>
    <w:rsid w:val="00DC37A1"/>
    <w:rsid w:val="00E25771"/>
    <w:rsid w:val="00E54A28"/>
    <w:rsid w:val="00E633A3"/>
    <w:rsid w:val="00E77B85"/>
    <w:rsid w:val="00E961DC"/>
    <w:rsid w:val="00EF4C18"/>
    <w:rsid w:val="00F12459"/>
    <w:rsid w:val="00F14B12"/>
    <w:rsid w:val="00F22FFF"/>
    <w:rsid w:val="00F456AD"/>
    <w:rsid w:val="00F527DA"/>
    <w:rsid w:val="00F55AD2"/>
    <w:rsid w:val="00FB2976"/>
    <w:rsid w:val="00FD2CB1"/>
    <w:rsid w:val="00FF65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2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A28"/>
    <w:rPr>
      <w:sz w:val="18"/>
      <w:szCs w:val="18"/>
    </w:rPr>
  </w:style>
  <w:style w:type="paragraph" w:styleId="a4">
    <w:name w:val="footer"/>
    <w:basedOn w:val="a"/>
    <w:link w:val="Char0"/>
    <w:uiPriority w:val="99"/>
    <w:unhideWhenUsed/>
    <w:rsid w:val="00E54A28"/>
    <w:pPr>
      <w:tabs>
        <w:tab w:val="center" w:pos="4153"/>
        <w:tab w:val="right" w:pos="8306"/>
      </w:tabs>
      <w:snapToGrid w:val="0"/>
      <w:jc w:val="left"/>
    </w:pPr>
    <w:rPr>
      <w:sz w:val="18"/>
      <w:szCs w:val="18"/>
    </w:rPr>
  </w:style>
  <w:style w:type="character" w:customStyle="1" w:styleId="Char0">
    <w:name w:val="页脚 Char"/>
    <w:basedOn w:val="a0"/>
    <w:link w:val="a4"/>
    <w:uiPriority w:val="99"/>
    <w:rsid w:val="00E54A28"/>
    <w:rPr>
      <w:sz w:val="18"/>
      <w:szCs w:val="18"/>
    </w:rPr>
  </w:style>
  <w:style w:type="paragraph" w:styleId="a5">
    <w:name w:val="List Paragraph"/>
    <w:basedOn w:val="a"/>
    <w:uiPriority w:val="34"/>
    <w:qFormat/>
    <w:rsid w:val="00E54A28"/>
    <w:pPr>
      <w:ind w:firstLineChars="200" w:firstLine="420"/>
    </w:pPr>
  </w:style>
  <w:style w:type="paragraph" w:styleId="a6">
    <w:name w:val="Balloon Text"/>
    <w:basedOn w:val="a"/>
    <w:link w:val="Char1"/>
    <w:uiPriority w:val="99"/>
    <w:semiHidden/>
    <w:unhideWhenUsed/>
    <w:rsid w:val="001C23EA"/>
    <w:rPr>
      <w:sz w:val="18"/>
      <w:szCs w:val="18"/>
    </w:rPr>
  </w:style>
  <w:style w:type="character" w:customStyle="1" w:styleId="Char1">
    <w:name w:val="批注框文本 Char"/>
    <w:basedOn w:val="a0"/>
    <w:link w:val="a6"/>
    <w:uiPriority w:val="99"/>
    <w:semiHidden/>
    <w:rsid w:val="001C23E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2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A28"/>
    <w:rPr>
      <w:sz w:val="18"/>
      <w:szCs w:val="18"/>
    </w:rPr>
  </w:style>
  <w:style w:type="paragraph" w:styleId="a4">
    <w:name w:val="footer"/>
    <w:basedOn w:val="a"/>
    <w:link w:val="Char0"/>
    <w:uiPriority w:val="99"/>
    <w:unhideWhenUsed/>
    <w:rsid w:val="00E54A28"/>
    <w:pPr>
      <w:tabs>
        <w:tab w:val="center" w:pos="4153"/>
        <w:tab w:val="right" w:pos="8306"/>
      </w:tabs>
      <w:snapToGrid w:val="0"/>
      <w:jc w:val="left"/>
    </w:pPr>
    <w:rPr>
      <w:sz w:val="18"/>
      <w:szCs w:val="18"/>
    </w:rPr>
  </w:style>
  <w:style w:type="character" w:customStyle="1" w:styleId="Char0">
    <w:name w:val="页脚 Char"/>
    <w:basedOn w:val="a0"/>
    <w:link w:val="a4"/>
    <w:uiPriority w:val="99"/>
    <w:rsid w:val="00E54A28"/>
    <w:rPr>
      <w:sz w:val="18"/>
      <w:szCs w:val="18"/>
    </w:rPr>
  </w:style>
  <w:style w:type="paragraph" w:styleId="a5">
    <w:name w:val="List Paragraph"/>
    <w:basedOn w:val="a"/>
    <w:uiPriority w:val="34"/>
    <w:qFormat/>
    <w:rsid w:val="00E54A28"/>
    <w:pPr>
      <w:ind w:firstLineChars="200" w:firstLine="420"/>
    </w:pPr>
  </w:style>
</w:styles>
</file>

<file path=word/webSettings.xml><?xml version="1.0" encoding="utf-8"?>
<w:webSettings xmlns:r="http://schemas.openxmlformats.org/officeDocument/2006/relationships" xmlns:w="http://schemas.openxmlformats.org/wordprocessingml/2006/main">
  <w:divs>
    <w:div w:id="243994661">
      <w:bodyDiv w:val="1"/>
      <w:marLeft w:val="0"/>
      <w:marRight w:val="0"/>
      <w:marTop w:val="0"/>
      <w:marBottom w:val="0"/>
      <w:divBdr>
        <w:top w:val="none" w:sz="0" w:space="0" w:color="auto"/>
        <w:left w:val="none" w:sz="0" w:space="0" w:color="auto"/>
        <w:bottom w:val="none" w:sz="0" w:space="0" w:color="auto"/>
        <w:right w:val="none" w:sz="0" w:space="0" w:color="auto"/>
      </w:divBdr>
    </w:div>
    <w:div w:id="507796565">
      <w:bodyDiv w:val="1"/>
      <w:marLeft w:val="0"/>
      <w:marRight w:val="0"/>
      <w:marTop w:val="0"/>
      <w:marBottom w:val="0"/>
      <w:divBdr>
        <w:top w:val="none" w:sz="0" w:space="0" w:color="auto"/>
        <w:left w:val="none" w:sz="0" w:space="0" w:color="auto"/>
        <w:bottom w:val="none" w:sz="0" w:space="0" w:color="auto"/>
        <w:right w:val="none" w:sz="0" w:space="0" w:color="auto"/>
      </w:divBdr>
    </w:div>
    <w:div w:id="774982787">
      <w:bodyDiv w:val="1"/>
      <w:marLeft w:val="0"/>
      <w:marRight w:val="0"/>
      <w:marTop w:val="0"/>
      <w:marBottom w:val="0"/>
      <w:divBdr>
        <w:top w:val="none" w:sz="0" w:space="0" w:color="auto"/>
        <w:left w:val="none" w:sz="0" w:space="0" w:color="auto"/>
        <w:bottom w:val="none" w:sz="0" w:space="0" w:color="auto"/>
        <w:right w:val="none" w:sz="0" w:space="0" w:color="auto"/>
      </w:divBdr>
    </w:div>
    <w:div w:id="18524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D2B4-8E63-4B63-84AD-BB5BCA58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464</Words>
  <Characters>2650</Characters>
  <Application>Microsoft Office Word</Application>
  <DocSecurity>0</DocSecurity>
  <Lines>22</Lines>
  <Paragraphs>6</Paragraphs>
  <ScaleCrop>false</ScaleCrop>
  <Company>Microsoft</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hsuser-n</dc:creator>
  <cp:lastModifiedBy>hsuser</cp:lastModifiedBy>
  <cp:revision>10</cp:revision>
  <cp:lastPrinted>2018-04-16T11:02:00Z</cp:lastPrinted>
  <dcterms:created xsi:type="dcterms:W3CDTF">2018-04-16T11:02:00Z</dcterms:created>
  <dcterms:modified xsi:type="dcterms:W3CDTF">2018-04-17T08:25:00Z</dcterms:modified>
</cp:coreProperties>
</file>